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2421"/>
        <w:tblW w:w="13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8"/>
        <w:gridCol w:w="2116"/>
        <w:gridCol w:w="7"/>
        <w:gridCol w:w="1709"/>
        <w:gridCol w:w="2551"/>
        <w:gridCol w:w="1087"/>
        <w:gridCol w:w="1179"/>
        <w:gridCol w:w="1422"/>
        <w:gridCol w:w="992"/>
        <w:gridCol w:w="854"/>
        <w:gridCol w:w="1493"/>
      </w:tblGrid>
      <w:tr w:rsidR="008C67CA" w:rsidRPr="007779CA" w:rsidTr="001418EE">
        <w:trPr>
          <w:trHeight w:val="602"/>
        </w:trPr>
        <w:tc>
          <w:tcPr>
            <w:tcW w:w="13968" w:type="dxa"/>
            <w:gridSpan w:val="11"/>
            <w:shd w:val="clear" w:color="auto" w:fill="C6D9F1" w:themeFill="text2" w:themeFillTint="33"/>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B Lotus"/>
                <w:b/>
                <w:bCs/>
                <w:sz w:val="32"/>
                <w:szCs w:val="32"/>
                <w:rtl/>
                <w:lang w:bidi="fa-IR"/>
              </w:rPr>
            </w:pPr>
            <w:bookmarkStart w:id="0" w:name="_GoBack" w:colFirst="0" w:colLast="0"/>
            <w:r w:rsidRPr="00F2096D">
              <w:rPr>
                <w:rFonts w:ascii="Times New Roman" w:eastAsia="2  Nazanin" w:hAnsi="Times New Roman" w:cs="B Lotus"/>
                <w:b/>
                <w:bCs/>
                <w:sz w:val="24"/>
                <w:szCs w:val="24"/>
                <w:lang w:bidi="fa-IR"/>
              </w:rPr>
              <w:t>Appendix</w:t>
            </w:r>
            <w:r>
              <w:rPr>
                <w:rFonts w:ascii="Times New Roman" w:eastAsia="2  Nazanin" w:hAnsi="Times New Roman" w:cs="B Lotus"/>
                <w:b/>
                <w:bCs/>
                <w:sz w:val="24"/>
                <w:szCs w:val="24"/>
                <w:lang w:bidi="fa-IR"/>
              </w:rPr>
              <w:t xml:space="preserve"> </w:t>
            </w:r>
            <w:r w:rsidRPr="00F2096D">
              <w:rPr>
                <w:rFonts w:ascii="Times New Roman" w:eastAsia="2  Nazanin" w:hAnsi="Times New Roman" w:cs="B Lotus"/>
                <w:b/>
                <w:bCs/>
                <w:sz w:val="24"/>
                <w:szCs w:val="24"/>
                <w:lang w:bidi="fa-IR"/>
              </w:rPr>
              <w:t>1</w:t>
            </w:r>
            <w:r w:rsidRPr="00F2096D">
              <w:rPr>
                <w:rFonts w:ascii="Times New Roman" w:eastAsia="2  Nazanin" w:hAnsi="Times New Roman" w:cs="B Lotus"/>
                <w:b/>
                <w:bCs/>
                <w:lang w:bidi="fa-IR"/>
              </w:rPr>
              <w:t xml:space="preserve">: </w:t>
            </w:r>
            <w:r w:rsidRPr="00F2096D">
              <w:rPr>
                <w:sz w:val="16"/>
                <w:szCs w:val="16"/>
              </w:rPr>
              <w:t xml:space="preserve"> </w:t>
            </w:r>
            <w:r w:rsidRPr="00F2096D">
              <w:rPr>
                <w:rFonts w:ascii="Times New Roman" w:eastAsia="2  Nazanin" w:hAnsi="Times New Roman" w:cs="B Lotus"/>
                <w:sz w:val="24"/>
                <w:szCs w:val="24"/>
                <w:lang w:bidi="fa-IR"/>
              </w:rPr>
              <w:t>Characteristics of extracted studies with consideration to type of study was conducted and country</w:t>
            </w:r>
          </w:p>
        </w:tc>
      </w:tr>
      <w:bookmarkEnd w:id="0"/>
      <w:tr w:rsidR="008C67CA" w:rsidRPr="007779CA" w:rsidTr="001418EE">
        <w:trPr>
          <w:trHeight w:val="296"/>
        </w:trPr>
        <w:tc>
          <w:tcPr>
            <w:tcW w:w="558" w:type="dxa"/>
            <w:vMerge w:val="restart"/>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rPr>
            </w:pPr>
          </w:p>
        </w:tc>
        <w:tc>
          <w:tcPr>
            <w:tcW w:w="2116" w:type="dxa"/>
            <w:vMerge w:val="restart"/>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Study</w:t>
            </w:r>
          </w:p>
        </w:tc>
        <w:tc>
          <w:tcPr>
            <w:tcW w:w="1716" w:type="dxa"/>
            <w:gridSpan w:val="2"/>
            <w:vMerge w:val="restart"/>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Geographic Region</w:t>
            </w:r>
          </w:p>
        </w:tc>
        <w:tc>
          <w:tcPr>
            <w:tcW w:w="2551" w:type="dxa"/>
            <w:vMerge w:val="restart"/>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Methods</w:t>
            </w:r>
          </w:p>
        </w:tc>
        <w:tc>
          <w:tcPr>
            <w:tcW w:w="1087" w:type="dxa"/>
            <w:vMerge w:val="restart"/>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Quality Appraisal</w:t>
            </w:r>
          </w:p>
        </w:tc>
        <w:tc>
          <w:tcPr>
            <w:tcW w:w="5940" w:type="dxa"/>
            <w:gridSpan w:val="5"/>
            <w:tcBorders>
              <w:bottom w:val="single" w:sz="4" w:space="0" w:color="auto"/>
            </w:tcBorders>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20"/>
                <w:szCs w:val="20"/>
              </w:rPr>
            </w:pPr>
            <w:r w:rsidRPr="007779CA">
              <w:rPr>
                <w:rFonts w:ascii="Times New Roman" w:eastAsia="2  Nazanin" w:hAnsi="Times New Roman" w:cs="Times New Roman"/>
                <w:sz w:val="20"/>
                <w:szCs w:val="20"/>
              </w:rPr>
              <w:t>Study Designs</w:t>
            </w:r>
          </w:p>
        </w:tc>
      </w:tr>
      <w:tr w:rsidR="008C67CA" w:rsidRPr="007779CA" w:rsidTr="001418EE">
        <w:trPr>
          <w:trHeight w:val="692"/>
        </w:trPr>
        <w:tc>
          <w:tcPr>
            <w:tcW w:w="558" w:type="dxa"/>
            <w:vMerge/>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rPr>
            </w:pPr>
          </w:p>
        </w:tc>
        <w:tc>
          <w:tcPr>
            <w:tcW w:w="2116" w:type="dxa"/>
            <w:vMerge/>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tc>
        <w:tc>
          <w:tcPr>
            <w:tcW w:w="1716" w:type="dxa"/>
            <w:gridSpan w:val="2"/>
            <w:vMerge/>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tc>
        <w:tc>
          <w:tcPr>
            <w:tcW w:w="2551" w:type="dxa"/>
            <w:vMerge/>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tc>
        <w:tc>
          <w:tcPr>
            <w:tcW w:w="1087" w:type="dxa"/>
            <w:vMerge/>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179" w:type="dxa"/>
            <w:tcBorders>
              <w:top w:val="single" w:sz="4" w:space="0" w:color="auto"/>
            </w:tcBorders>
            <w:vAlign w:val="center"/>
          </w:tcPr>
          <w:p w:rsidR="008C67CA" w:rsidRPr="007779CA" w:rsidRDefault="008C67CA" w:rsidP="001418EE">
            <w:pPr>
              <w:spacing w:after="240" w:line="276" w:lineRule="auto"/>
              <w:jc w:val="center"/>
              <w:rPr>
                <w:rFonts w:ascii="Times New Roman" w:eastAsia="2  Nazanin" w:hAnsi="Times New Roman" w:cs="Times New Roman"/>
                <w:sz w:val="20"/>
                <w:szCs w:val="20"/>
              </w:rPr>
            </w:pPr>
            <w:r w:rsidRPr="007779CA">
              <w:rPr>
                <w:rFonts w:ascii="Times New Roman" w:eastAsia="2  Nazanin" w:hAnsi="Times New Roman" w:cs="Times New Roman"/>
                <w:sz w:val="20"/>
                <w:szCs w:val="20"/>
              </w:rPr>
              <w:t>Qualitative</w:t>
            </w:r>
          </w:p>
        </w:tc>
        <w:tc>
          <w:tcPr>
            <w:tcW w:w="1422" w:type="dxa"/>
            <w:tcBorders>
              <w:top w:val="single" w:sz="4" w:space="0" w:color="auto"/>
            </w:tcBorders>
            <w:vAlign w:val="center"/>
          </w:tcPr>
          <w:p w:rsidR="008C67CA" w:rsidRPr="007779CA" w:rsidRDefault="008C67CA" w:rsidP="001418EE">
            <w:pPr>
              <w:spacing w:after="240" w:line="276" w:lineRule="auto"/>
              <w:jc w:val="center"/>
              <w:rPr>
                <w:rFonts w:ascii="Times New Roman" w:eastAsia="2  Nazanin" w:hAnsi="Times New Roman" w:cs="Times New Roman"/>
                <w:sz w:val="20"/>
                <w:szCs w:val="20"/>
              </w:rPr>
            </w:pPr>
            <w:r w:rsidRPr="007779CA">
              <w:rPr>
                <w:rFonts w:ascii="Times New Roman" w:eastAsia="2  Nazanin" w:hAnsi="Times New Roman" w:cs="Times New Roman"/>
                <w:sz w:val="20"/>
                <w:szCs w:val="20"/>
              </w:rPr>
              <w:t>Quantitative</w:t>
            </w:r>
          </w:p>
        </w:tc>
        <w:tc>
          <w:tcPr>
            <w:tcW w:w="992" w:type="dxa"/>
            <w:tcBorders>
              <w:top w:val="single" w:sz="4" w:space="0" w:color="auto"/>
            </w:tcBorders>
            <w:vAlign w:val="center"/>
          </w:tcPr>
          <w:p w:rsidR="008C67CA" w:rsidRPr="007779CA" w:rsidRDefault="008C67CA" w:rsidP="001418EE">
            <w:pPr>
              <w:spacing w:after="240" w:line="276" w:lineRule="auto"/>
              <w:jc w:val="center"/>
              <w:rPr>
                <w:rFonts w:ascii="Times New Roman" w:eastAsia="2  Nazanin" w:hAnsi="Times New Roman" w:cs="Times New Roman"/>
                <w:sz w:val="20"/>
                <w:szCs w:val="20"/>
              </w:rPr>
            </w:pPr>
            <w:r w:rsidRPr="007779CA">
              <w:rPr>
                <w:rFonts w:ascii="Times New Roman" w:eastAsia="2  Nazanin" w:hAnsi="Times New Roman" w:cs="Times New Roman"/>
                <w:sz w:val="18"/>
                <w:szCs w:val="18"/>
              </w:rPr>
              <w:t>Mixed Method</w:t>
            </w:r>
          </w:p>
        </w:tc>
        <w:tc>
          <w:tcPr>
            <w:tcW w:w="854" w:type="dxa"/>
            <w:tcBorders>
              <w:top w:val="single" w:sz="4" w:space="0" w:color="auto"/>
            </w:tcBorders>
            <w:vAlign w:val="center"/>
          </w:tcPr>
          <w:p w:rsidR="008C67CA" w:rsidRPr="007779CA" w:rsidRDefault="008C67CA" w:rsidP="001418EE">
            <w:pPr>
              <w:spacing w:after="240" w:line="276" w:lineRule="auto"/>
              <w:jc w:val="center"/>
              <w:rPr>
                <w:rFonts w:ascii="Times New Roman" w:eastAsia="2  Nazanin" w:hAnsi="Times New Roman" w:cs="Times New Roman"/>
                <w:sz w:val="20"/>
                <w:szCs w:val="20"/>
              </w:rPr>
            </w:pPr>
            <w:r w:rsidRPr="007779CA">
              <w:rPr>
                <w:rFonts w:ascii="Times New Roman" w:eastAsia="2  Nazanin" w:hAnsi="Times New Roman" w:cs="Times New Roman"/>
                <w:sz w:val="20"/>
                <w:szCs w:val="20"/>
              </w:rPr>
              <w:t>Review</w:t>
            </w:r>
          </w:p>
        </w:tc>
        <w:tc>
          <w:tcPr>
            <w:tcW w:w="1493" w:type="dxa"/>
            <w:tcBorders>
              <w:top w:val="single" w:sz="4" w:space="0" w:color="auto"/>
            </w:tcBorders>
            <w:vAlign w:val="center"/>
          </w:tcPr>
          <w:p w:rsidR="008C67CA" w:rsidRPr="007779CA" w:rsidRDefault="008C67CA" w:rsidP="001418EE">
            <w:pPr>
              <w:spacing w:after="240" w:line="276" w:lineRule="auto"/>
              <w:jc w:val="center"/>
              <w:rPr>
                <w:rFonts w:ascii="Times New Roman" w:eastAsia="2  Nazanin" w:hAnsi="Times New Roman" w:cs="Times New Roman"/>
                <w:sz w:val="20"/>
                <w:szCs w:val="20"/>
              </w:rPr>
            </w:pPr>
            <w:r w:rsidRPr="007779CA">
              <w:rPr>
                <w:rFonts w:ascii="Times New Roman" w:eastAsia="2  Nazanin" w:hAnsi="Times New Roman" w:cs="Times New Roman"/>
                <w:sz w:val="18"/>
                <w:szCs w:val="18"/>
              </w:rPr>
              <w:t>Letter / Perspective</w:t>
            </w:r>
          </w:p>
        </w:tc>
      </w:tr>
      <w:tr w:rsidR="008C67CA" w:rsidRPr="007779CA" w:rsidTr="001418EE">
        <w:trPr>
          <w:trHeight w:val="1051"/>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Gilbert </w:t>
            </w:r>
            <w:proofErr w:type="spellStart"/>
            <w:r w:rsidRPr="007779CA">
              <w:rPr>
                <w:rFonts w:ascii="Times New Roman" w:eastAsia="2  Nazanin" w:hAnsi="Times New Roman" w:cs="Times New Roman"/>
              </w:rPr>
              <w:t>Abotisem</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Abiiro</w:t>
            </w:r>
            <w:proofErr w:type="spellEnd"/>
            <w:r w:rsidRPr="007779CA">
              <w:rPr>
                <w:rFonts w:ascii="Times New Roman" w:eastAsia="2  Nazanin" w:hAnsi="Times New Roman" w:cs="Times New Roman"/>
              </w:rPr>
              <w:t xml:space="preserve"> 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&lt;EndNote&gt;&lt;Cite&gt;&lt;Author&gt;Abiiro&lt;/Author&gt;&lt;Year&gt;2015&lt;/Year&gt;&lt;RecNum&gt;102&lt;/RecNum&gt;&lt;DisplayText&gt;[51]&lt;/DisplayText&gt;&lt;record&gt;&lt;rec-number&gt;102&lt;/rec-number&gt;&lt;foreign-keys&gt;&lt;key app="EN" db-id="asde9p52zte9d5eevt1xxewmwvwts5pwvr0p" timestamp="1543680503"&gt;102&lt;/key&gt;&lt;/foreign-keys&gt;&lt;ref-type name="Journal Article"&gt;17&lt;/ref-type&gt;&lt;contributors&gt;&lt;authors&gt;&lt;author&gt;Abiiro, Gilbert Abotisem&lt;/author&gt;&lt;author&gt;De Allegri, Manuela&lt;/author&gt;&lt;/authors&gt;&lt;/contributors&gt;&lt;titles&gt;&lt;title&gt;Universal health coverage from multiple perspectives: a synthesis of conceptual literature and global debates&lt;/title&gt;&lt;secondary-title&gt;BMC international health and human rights&lt;/secondary-title&gt;&lt;/titles&gt;&lt;periodical&gt;&lt;full-title&gt;BMC international health and human rights&lt;/full-title&gt;&lt;/periodical&gt;&lt;pages&gt;17&lt;/pages&gt;&lt;volume&gt;15&lt;/volume&gt;&lt;number&gt;1&lt;/number&gt;&lt;dates&gt;&lt;year&gt;2015&lt;/year&gt;&lt;/dates&gt;&lt;isbn&gt;1472-698X&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global</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highlight w:val="yellow"/>
              </w:rPr>
            </w:pPr>
            <w:r w:rsidRPr="007779CA">
              <w:rPr>
                <w:rFonts w:ascii="Times New Roman" w:eastAsia="2  Nazanin" w:hAnsi="Times New Roman" w:cs="Times New Roman"/>
              </w:rPr>
              <w:t>Synthesis of conceptual literature and global debates</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tl/>
              </w:rPr>
              <w:t>+</w:t>
            </w: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Gilbert </w:t>
            </w:r>
            <w:proofErr w:type="spellStart"/>
            <w:r w:rsidRPr="007779CA">
              <w:rPr>
                <w:rFonts w:ascii="Times New Roman" w:eastAsia="2  Nazanin" w:hAnsi="Times New Roman" w:cs="Times New Roman"/>
              </w:rPr>
              <w:t>Abotisem</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Abiiro</w:t>
            </w:r>
            <w:proofErr w:type="spellEnd"/>
            <w:r w:rsidRPr="007779CA">
              <w:rPr>
                <w:rFonts w:ascii="Times New Roman" w:eastAsia="2  Nazanin" w:hAnsi="Times New Roman" w:cs="Times New Roman"/>
              </w:rPr>
              <w:t xml:space="preserve"> 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&lt;EndNote&gt;&lt;Cite&gt;&lt;Author&gt;Abiiro&lt;/Author&gt;&lt;Year&gt;2014&lt;/Year&gt;&lt;RecNum&gt;103&lt;/RecNum&gt;&lt;DisplayText&gt;[52]&lt;/DisplayText&gt;&lt;record&gt;&lt;rec-number&gt;103&lt;/rec-number&gt;&lt;foreign-keys&gt;&lt;key app="EN" db-id="asde9p52zte9d5eevt1xxewmwvwts5pwvr0p" timestamp="1543680503"&gt;103&lt;/key&gt;&lt;/foreign-keys&gt;&lt;ref-type name="Journal Article"&gt;17&lt;/ref-type&gt;&lt;contributors&gt;&lt;authors&gt;&lt;author&gt;Abiiro, Gilbert Abotisem&lt;/author&gt;&lt;author&gt;Mbera, Grace Bongololo&lt;/author&gt;&lt;author&gt;De Allegri, Manuela&lt;/author&gt;&lt;/authors&gt;&lt;/contributors&gt;&lt;titles&gt;&lt;title&gt;Gaps in universal health coverage in Malawi: a qualitative study in rural communities&lt;/title&gt;&lt;secondary-title&gt;BMC health services research&lt;/secondary-title&gt;&lt;/titles&gt;&lt;periodical&gt;&lt;full-title&gt;BMC health services research&lt;/full-title&gt;&lt;/periodical&gt;&lt;pages&gt;234&lt;/pages&gt;&lt;volume&gt;14&lt;/volume&gt;&lt;number&gt;1&lt;/number&gt;&lt;dates&gt;&lt;year&gt;2014&lt;/year&gt;&lt;/dates&gt;&lt;isbn&gt;1472-6963&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Malawi</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FGD &amp;</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Interview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tl/>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20"/>
                <w:szCs w:val="20"/>
              </w:rPr>
            </w:pPr>
            <w:r w:rsidRPr="007779CA">
              <w:rPr>
                <w:rFonts w:ascii="Times New Roman" w:eastAsia="2  Nazanin" w:hAnsi="Times New Roman" w:cs="Times New Roman"/>
                <w:color w:val="000000"/>
                <w:sz w:val="20"/>
                <w:szCs w:val="20"/>
              </w:rPr>
              <w:t>3</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Gilbert </w:t>
            </w:r>
            <w:proofErr w:type="spellStart"/>
            <w:r w:rsidRPr="007779CA">
              <w:rPr>
                <w:rFonts w:ascii="Times New Roman" w:eastAsia="2  Nazanin" w:hAnsi="Times New Roman" w:cs="Times New Roman"/>
              </w:rPr>
              <w:t>Abotisem</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Abiiro</w:t>
            </w:r>
            <w:proofErr w:type="spellEnd"/>
            <w:r w:rsidRPr="007779CA">
              <w:rPr>
                <w:rFonts w:ascii="Times New Roman" w:eastAsia="2  Nazanin" w:hAnsi="Times New Roman" w:cs="Times New Roman"/>
              </w:rPr>
              <w:t xml:space="preserve"> 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&lt;EndNote&gt;&lt;Cite&gt;&lt;Author&gt;Abiiro&lt;/Author&gt;&lt;Year&gt;2012&lt;/Year&gt;&lt;RecNum&gt;104&lt;/RecNum&gt;&lt;DisplayText&gt;[53]&lt;/DisplayText&gt;&lt;record&gt;&lt;rec-number&gt;104&lt;/rec-number&gt;&lt;foreign-keys&gt;&lt;key app="EN" db-id="asde9p52zte9d5eevt1xxewmwvwts5pwvr0p" timestamp="1543680503"&gt;104&lt;/key&gt;&lt;/foreign-keys&gt;&lt;ref-type name="Journal Article"&gt;17&lt;/ref-type&gt;&lt;contributors&gt;&lt;authors&gt;&lt;author&gt;Abiiro, Gilbert Abotisem&lt;/author&gt;&lt;author&gt;McIntyre, Di&lt;/author&gt;&lt;/authors&gt;&lt;/contributors&gt;&lt;titles&gt;&lt;title&gt;Universal financial protection through National Health Insurance: a stakeholder analysis of the proposed one-time premium payment policy in Ghana&lt;/title&gt;&lt;secondary-title&gt;Health policy and planning&lt;/secondary-title&gt;&lt;/titles&gt;&lt;periodical&gt;&lt;full-title&gt;Health Policy and Planning&lt;/full-title&gt;&lt;/periodical&gt;&lt;pages&gt;czs059&lt;/pages&gt;&lt;dates&gt;&lt;year&gt;2012&lt;/year&gt;&lt;/dates&gt;&lt;isbn&gt;0268-1080&lt;/isbn&gt;&lt;urls&gt;&lt;/urls&gt;&lt;/record&gt;&lt;/Cite&gt;&lt;/EndNote&gt;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Ghana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tl/>
              </w:rPr>
            </w:pPr>
            <w:r w:rsidRPr="007779CA">
              <w:rPr>
                <w:rFonts w:ascii="Times New Roman" w:eastAsia="2  Nazanin" w:hAnsi="Times New Roman" w:cs="Times New Roman"/>
              </w:rPr>
              <w:t>Interviews,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roofErr w:type="spellStart"/>
            <w:r w:rsidRPr="007779CA">
              <w:rPr>
                <w:rFonts w:ascii="Times New Roman" w:eastAsia="2  Nazanin" w:hAnsi="Times New Roman" w:cs="Times New Roman"/>
              </w:rPr>
              <w:t>Fgds</w:t>
            </w:r>
            <w:proofErr w:type="spellEnd"/>
            <w:r w:rsidRPr="007779CA">
              <w:rPr>
                <w:rFonts w:ascii="Times New Roman" w:eastAsia="2  Nazanin" w:hAnsi="Times New Roman" w:cs="Times New Roman"/>
              </w:rPr>
              <w:t>),</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 Of</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Media Reports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tl/>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Alayne</w:t>
            </w:r>
            <w:proofErr w:type="spellEnd"/>
            <w:r w:rsidRPr="007779CA">
              <w:rPr>
                <w:rFonts w:ascii="Times New Roman" w:eastAsia="2  Nazanin" w:hAnsi="Times New Roman" w:cs="Times New Roman"/>
              </w:rPr>
              <w:t xml:space="preserve"> M Adams</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&lt;EndNote&gt;&lt;Cite&gt;&lt;Author&gt;Adams&lt;/Author&gt;&lt;Year&gt;2014&lt;/Year&gt;&lt;RecNum&gt;56&lt;/RecNum&gt;&lt;DisplayText&gt;[54]&lt;/DisplayText&gt;&lt;record&gt;&lt;rec-number&gt;56&lt;/rec-number&gt;&lt;foreign-keys&gt;&lt;key app="EN" db-id="asde9p52zte9d5eevt1xxewmwvwts5pwvr0p" timestamp="1543680496"&gt;56&lt;/key&gt;&lt;/foreign-keys&gt;&lt;ref-type name="Journal Article"&gt;17&lt;/ref-type&gt;&lt;contributors&gt;&lt;authors&gt;&lt;author&gt;Adams, Alayne M&lt;/author&gt;&lt;author&gt;Ahmed, Tanvir&lt;/author&gt;&lt;author&gt;El Arifeen, Shams&lt;/author&gt;&lt;author&gt;Evans, Timothy G&lt;/author&gt;&lt;author&gt;Huda, Tanvir&lt;/author&gt;&lt;author&gt;Reichenbach, Laura&lt;/author&gt;&lt;/authors&gt;&lt;/contributors&gt;&lt;titles&gt;&lt;title&gt;Innovation for universal health coverage in Bangladesh: a call to action&lt;/title&gt;&lt;secondary-title&gt;The Lancet&lt;/secondary-title&gt;&lt;/titles&gt;&lt;periodical&gt;&lt;full-title&gt;The Lancet&lt;/full-title&gt;&lt;/periodical&gt;&lt;pages&gt;2104-2111&lt;/pages&gt;&lt;volume&gt;382&lt;/volume&gt;&lt;number&gt;9910&lt;/number&gt;&lt;dates&gt;&lt;year&gt;2014&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Bangladesh</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r>
              <w:rPr>
                <w:rFonts w:ascii="Times New Roman" w:eastAsia="2  Nazanin" w:hAnsi="Times New Roman" w:cs="Times New Roman" w:hint="cs"/>
                <w:sz w:val="32"/>
                <w:szCs w:val="32"/>
                <w:rtl/>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Esther F. Adebayo</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&lt;EndNote&gt;&lt;Cite&gt;&lt;Author&gt;Adebayo&lt;/Author&gt;&lt;Year&gt;2015&lt;/Year&gt;&lt;RecNum&gt;27&lt;/RecNum&gt;&lt;DisplayText&gt;[55]&lt;/DisplayText&gt;&lt;record&gt;&lt;rec-number&gt;27&lt;/rec-number&gt;&lt;foreign-keys&gt;&lt;key app="EN" db-id="0pa5tsppx0vdfie22arxsds79ffwzd2dwsrp" timestamp="1468149670"&gt;27&lt;/key&gt;&lt;/foreign-keys&gt;&lt;ref-type name="Journal Article"&gt;17&lt;/ref-type&gt;&lt;contributors&gt;&lt;authors&gt;&lt;author&gt;Adebayo, Esther F&lt;/author&gt;&lt;author&gt;Uthman, Olalekan A&lt;/author&gt;&lt;author&gt;Wiysonge, Charles S&lt;/author&gt;&lt;author&gt;Stern, Erin A&lt;/author&gt;&lt;author&gt;Lamont, Kim T&lt;/author&gt;&lt;author&gt;Ataguba, John E&lt;/author&gt;&lt;/authors&gt;&lt;/contributors&gt;&lt;titles&gt;&lt;title&gt;A systematic review of factors that affect uptake of community-based health insurance in low-income and middle-income countries&lt;/title&gt;&lt;secondary-title&gt;BMC health services research&lt;/secondary-title&gt;&lt;/titles&gt;&lt;periodical&gt;&lt;full-title&gt;BMC health services research&lt;/full-title&gt;&lt;/periodical&gt;&lt;pages&gt;1&lt;/pages&gt;&lt;volume&gt;15&lt;/volume&gt;&lt;number&gt;1&lt;/number&gt;&lt;dates&gt;&lt;year&gt;2015&lt;/year&gt;&lt;/dates&gt;&lt;isbn&gt;1472-6963&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Low-income and middle-income countries</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Narrative synthesis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Ximena</w:t>
            </w:r>
            <w:proofErr w:type="spellEnd"/>
            <w:r w:rsidRPr="007779CA">
              <w:rPr>
                <w:rFonts w:ascii="Times New Roman" w:eastAsia="2  Nazanin" w:hAnsi="Times New Roman" w:cs="Times New Roman"/>
              </w:rPr>
              <w:t xml:space="preserve"> Aguilera 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&lt;EndNote&gt;&lt;Cite&gt;&lt;Author&gt;Aguilera&lt;/Author&gt;&lt;Year&gt;2014&lt;/Year&gt;&lt;RecNum&gt;48&lt;/RecNum&gt;&lt;DisplayText&gt;[56]&lt;/DisplayText&gt;&lt;record&gt;&lt;rec-number&gt;48&lt;/rec-number&gt;&lt;foreign-keys&gt;&lt;key app="EN" db-id="asde9p52zte9d5eevt1xxewmwvwts5pwvr0p" timestamp="1543680495"&gt;48&lt;/key&gt;&lt;/foreign-keys&gt;&lt;ref-type name="Journal Article"&gt;17&lt;/ref-type&gt;&lt;contributors&gt;&lt;authors&gt;&lt;author&gt;Aguilera, Ximena&lt;/author&gt;&lt;author&gt;Castillo-Laborde, Carla&lt;/author&gt;&lt;author&gt;Najera-De Ferrari, Manuel&lt;/author&gt;&lt;author&gt;Delgado, Iris&lt;/author&gt;&lt;author&gt;Ibañez, Ciro&lt;/author&gt;&lt;/authors&gt;&lt;/contributors&gt;&lt;titles&gt;&lt;title&gt;Monitoring and evaluating progress towards universal health coverage in Chile&lt;/title&gt;&lt;secondary-title&gt;PLoS medicine&lt;/secondary-title&gt;&lt;/titles&gt;&lt;periodical&gt;&lt;full-title&gt;PLoS medicine&lt;/full-title&gt;&lt;/periodical&gt;&lt;pages&gt;e1001676&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Chile</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Narrative synthesis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Shakil</w:t>
            </w:r>
            <w:proofErr w:type="spellEnd"/>
            <w:r w:rsidRPr="007779CA">
              <w:rPr>
                <w:rFonts w:ascii="Times New Roman" w:eastAsia="2  Nazanin" w:hAnsi="Times New Roman" w:cs="Times New Roman"/>
              </w:rPr>
              <w:t xml:space="preserve"> Ahmed</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&lt;EndNote&gt;&lt;Cite&gt;&lt;Author&gt;Ahmed&lt;/Author&gt;&lt;Year&gt;2013&lt;/Year&gt;&lt;RecNum&gt;29&lt;/RecNum&gt;&lt;DisplayText&gt;[22]&lt;/DisplayText&gt;&lt;record&gt;&lt;rec-number&gt;29&lt;/rec-number&gt;&lt;foreign-keys&gt;&lt;key app="EN" db-id="asde9p52zte9d5eevt1xxewmwvwts5pwvr0p" timestamp="1543680493"&gt;29&lt;/key&gt;&lt;/foreign-keys&gt;&lt;ref-type name="Journal Article"&gt;17&lt;/ref-type&gt;&lt;contributors&gt;&lt;authors&gt;&lt;author&gt;Ahmed, Shakil&lt;/author&gt;&lt;author&gt;Annear, Peter Leslie&lt;/author&gt;&lt;author&gt;Phonvisay, Bouaphat&lt;/author&gt;&lt;author&gt;Phommavong, Chansaly&lt;/author&gt;&lt;author&gt;de Oliveira Cruz, Valeria&lt;/author&gt;&lt;author&gt;Hammerich, Asmus&lt;/author&gt;&lt;author&gt;Jacobs, Bart&lt;/author&gt;&lt;/authors&gt;&lt;/contributors&gt;&lt;titles&gt;&lt;title&gt;Institutional design and organizational practice for universal coverage in lesser-developed countries: challenges facing the Lao PDR&lt;/title&gt;&lt;secondary-title&gt;Social Science &amp;amp; Medicine&lt;/secondary-title&gt;&lt;/titles&gt;&lt;periodical&gt;&lt;full-title&gt;Social Science &amp;amp; Medicine&lt;/full-title&gt;&lt;/periodical&gt;&lt;pages&gt;250-257&lt;/pages&gt;&lt;volume&gt;96&lt;/volume&gt;&lt;dates&gt;&lt;year&gt;2013&lt;/year&gt;&lt;/dates&gt;&lt;isbn&gt;0277-9536&lt;/isbn&gt;&lt;urls&gt;&lt;/urls&gt;&lt;/record&gt;&lt;/Cite&gt;&lt;/EndNote&gt;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[22]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Lao PDR</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Interview </w:t>
            </w:r>
          </w:p>
          <w:p w:rsidR="008C67CA" w:rsidRPr="007779CA" w:rsidRDefault="008C67CA" w:rsidP="001418EE">
            <w:pPr>
              <w:spacing w:after="0" w:line="240" w:lineRule="auto"/>
              <w:jc w:val="center"/>
              <w:rPr>
                <w:rFonts w:ascii="Times New Roman" w:eastAsia="2  Nazanin" w:hAnsi="Times New Roman" w:cs="Times New Roman"/>
                <w:highlight w:val="yellow"/>
              </w:rPr>
            </w:pPr>
            <w:r w:rsidRPr="007779CA">
              <w:rPr>
                <w:rFonts w:ascii="Times New Roman" w:eastAsia="2  Nazanin" w:hAnsi="Times New Roman" w:cs="Times New Roman"/>
              </w:rPr>
              <w:t>Semi Structured Questionnaire</w:t>
            </w:r>
            <w:r w:rsidRPr="007779CA">
              <w:rPr>
                <w:rFonts w:ascii="Times New Roman" w:eastAsia="2  Nazanin" w:hAnsi="Times New Roman" w:cs="Times New Roman"/>
                <w:highlight w:val="yellow"/>
              </w:rPr>
              <w:t xml:space="preserve"> </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AbebeAlebachew</w:t>
            </w:r>
            <w:proofErr w:type="spellEnd"/>
          </w:p>
          <w:p w:rsidR="008C67CA" w:rsidRPr="007779CA" w:rsidRDefault="008C67CA" w:rsidP="001418EE">
            <w:pPr>
              <w:spacing w:after="0" w:line="240" w:lineRule="auto"/>
              <w:jc w:val="center"/>
              <w:rPr>
                <w:rFonts w:ascii="Times New Roman" w:eastAsia="2  Nazanin" w:hAnsi="Times New Roman" w:cs="Times New Roman"/>
              </w:rPr>
            </w:pPr>
            <w:proofErr w:type="gramStart"/>
            <w:r w:rsidRPr="007779CA">
              <w:rPr>
                <w:rFonts w:ascii="Times New Roman" w:eastAsia="2  Nazanin" w:hAnsi="Times New Roman" w:cs="Times New Roman"/>
              </w:rPr>
              <w:t>et</w:t>
            </w:r>
            <w:proofErr w:type="gramEnd"/>
            <w:r w:rsidRPr="007779CA">
              <w:rPr>
                <w:rFonts w:ascii="Times New Roman" w:eastAsia="2  Nazanin" w:hAnsi="Times New Roman" w:cs="Times New Roman"/>
              </w:rPr>
              <w:t xml:space="preserve">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&lt;EndNote&gt;&lt;Cite&gt;&lt;Author&gt;Alebachew&lt;/Author&gt;&lt;Year&gt;2014&lt;/Year&gt;&lt;RecNum&gt;50&lt;/RecNum&gt;&lt;DisplayText&gt;[57]&lt;/DisplayText&gt;&lt;record&gt;&lt;rec-number&gt;50&lt;/rec-number&gt;&lt;foreign-keys&gt;&lt;key app="EN" db-id="asde9p52zte9d5eevt1xxewmwvwts5pwvr0p" timestamp="1543680495"&gt;50&lt;/key&gt;&lt;/foreign-keys&gt;&lt;ref-type name="Journal Article"&gt;17&lt;/ref-type&gt;&lt;contributors&gt;&lt;authors&gt;&lt;author&gt;Alebachew, Abebe&lt;/author&gt;&lt;author&gt;Hatt, Laurel&lt;/author&gt;&lt;author&gt;Kukla, Matthew&lt;/author&gt;&lt;/authors&gt;&lt;/contributors&gt;&lt;titles&gt;&lt;title&gt;Monitoring and evaluating progress towards universal health coverage in Ethiopia&lt;/title&gt;&lt;secondary-title&gt;PLoS medicine&lt;/secondary-title&gt;&lt;/titles&gt;&lt;periodical&gt;&lt;full-title&gt;PLoS medicine&lt;/full-title&gt;&lt;/periodical&gt;&lt;pages&gt;e1001696&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Ethiopia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Surveys </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tl/>
              </w:rPr>
            </w:pPr>
            <w:r w:rsidRPr="007779CA">
              <w:rPr>
                <w:rFonts w:ascii="Times New Roman" w:eastAsia="2  Nazanin" w:hAnsi="Times New Roman" w:cs="Times New Roman"/>
              </w:rPr>
              <w:t xml:space="preserve">Eugenia </w:t>
            </w:r>
            <w:proofErr w:type="spellStart"/>
            <w:r w:rsidRPr="007779CA">
              <w:rPr>
                <w:rFonts w:ascii="Times New Roman" w:eastAsia="2  Nazanin" w:hAnsi="Times New Roman" w:cs="Times New Roman"/>
              </w:rPr>
              <w:t>Amporfu</w:t>
            </w:r>
            <w:proofErr w:type="spellEnd"/>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tl/>
              </w:rPr>
              <w:t>)</w:t>
            </w:r>
            <w:r w:rsidRPr="007779CA">
              <w:rPr>
                <w:rFonts w:ascii="Times New Roman" w:eastAsia="2  Nazanin" w:hAnsi="Times New Roman" w:cs="Times New Roman"/>
              </w:rPr>
              <w:t xml:space="preserve">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&lt;EndNote&gt;&lt;Cite&gt;&lt;Author&gt;Amporfu&lt;/Author&gt;&lt;Year&gt;2013&lt;/Year&gt;&lt;RecNum&gt;105&lt;/RecNum&gt;&lt;DisplayText&gt;[58]&lt;/DisplayText&gt;&lt;record&gt;&lt;rec-number&gt;105&lt;/rec-number&gt;&lt;foreign-keys&gt;&lt;key app="EN" db-id="asde9p52zte9d5eevt1xxewmwvwts5pwvr0p" timestamp="1543680503"&gt;105&lt;/key&gt;&lt;/foreign-keys&gt;&lt;ref-type name="Journal Article"&gt;17&lt;/ref-type&gt;&lt;contributors&gt;&lt;authors&gt;&lt;author&gt;Amporfu, Eugenia&lt;/author&gt;&lt;/authors&gt;&lt;/contributors&gt;&lt;titles&gt;&lt;title&gt;Equity of the premium of the Ghanaian national health insurance scheme and the implications for achieving universal coverage&lt;/title&gt;&lt;secondary-title&gt;International Journal for Equity in Health&lt;/secondary-title&gt;&lt;/titles&gt;&lt;periodical&gt;&lt;full-title&gt;International journal for equity in health&lt;/full-title&gt;&lt;/periodical&gt;&lt;pages&gt;1&lt;/pages&gt;&lt;volume&gt;12&lt;/volume&gt;&lt;number&gt;1&lt;/number&gt;&lt;dates&gt;&lt;year&gt;2013&lt;/year&gt;&lt;/dates&gt;&lt;isbn&gt;1475-9276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Ghana</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roofErr w:type="spellStart"/>
            <w:r w:rsidRPr="007779CA">
              <w:rPr>
                <w:rFonts w:ascii="Times New Roman" w:eastAsia="2  Nazanin" w:hAnsi="Times New Roman" w:cs="Times New Roman"/>
              </w:rPr>
              <w:t>Accra,Kumasi</w:t>
            </w:r>
            <w:proofErr w:type="spellEnd"/>
            <w:r w:rsidRPr="007779CA">
              <w:rPr>
                <w:rFonts w:ascii="Times New Roman" w:eastAsia="2  Nazanin" w:hAnsi="Times New Roman" w:cs="Times New Roman"/>
              </w:rPr>
              <w:t>)</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rPr>
                <w:rFonts w:ascii="Times New Roman" w:eastAsia="Calibri" w:hAnsi="Times New Roman" w:cs="Times New Roman"/>
                <w:sz w:val="16"/>
                <w:szCs w:val="16"/>
              </w:rPr>
            </w:pPr>
            <w:r w:rsidRPr="007779CA">
              <w:rPr>
                <w:rFonts w:ascii="Times New Roman" w:eastAsia="Calibri" w:hAnsi="Times New Roman" w:cs="Times New Roman"/>
                <w:sz w:val="16"/>
                <w:szCs w:val="16"/>
              </w:rPr>
              <w:t xml:space="preserve">The </w:t>
            </w:r>
            <w:proofErr w:type="spellStart"/>
            <w:r w:rsidRPr="007779CA">
              <w:rPr>
                <w:rFonts w:ascii="Times New Roman" w:eastAsia="Calibri" w:hAnsi="Times New Roman" w:cs="Times New Roman"/>
                <w:sz w:val="16"/>
                <w:szCs w:val="16"/>
              </w:rPr>
              <w:t>kakwani</w:t>
            </w:r>
            <w:proofErr w:type="spellEnd"/>
            <w:r w:rsidRPr="007779CA">
              <w:rPr>
                <w:rFonts w:ascii="Times New Roman" w:eastAsia="Calibri" w:hAnsi="Times New Roman" w:cs="Times New Roman"/>
                <w:sz w:val="16"/>
                <w:szCs w:val="16"/>
              </w:rPr>
              <w:t xml:space="preserve"> index method as well as graphical analysis</w:t>
            </w:r>
          </w:p>
          <w:p w:rsidR="008C67CA" w:rsidRPr="007779CA" w:rsidRDefault="008C67CA" w:rsidP="001418EE">
            <w:pPr>
              <w:autoSpaceDE w:val="0"/>
              <w:autoSpaceDN w:val="0"/>
              <w:adjustRightInd w:val="0"/>
              <w:spacing w:after="0" w:line="240" w:lineRule="auto"/>
              <w:rPr>
                <w:rFonts w:ascii="Times New Roman" w:eastAsia="Calibri" w:hAnsi="Times New Roman" w:cs="Times New Roman"/>
                <w:sz w:val="16"/>
                <w:szCs w:val="16"/>
              </w:rPr>
            </w:pPr>
            <w:r w:rsidRPr="007779CA">
              <w:rPr>
                <w:rFonts w:ascii="Times New Roman" w:eastAsia="Calibri" w:hAnsi="Times New Roman" w:cs="Times New Roman"/>
                <w:sz w:val="16"/>
                <w:szCs w:val="16"/>
              </w:rPr>
              <w:t>Was used to study the vertical equity. Horizontal inequity was measured through the effect of the premium on</w:t>
            </w:r>
          </w:p>
          <w:p w:rsidR="008C67CA" w:rsidRPr="007779CA" w:rsidRDefault="008C67CA" w:rsidP="001418EE">
            <w:pPr>
              <w:spacing w:after="0" w:line="240" w:lineRule="auto"/>
              <w:jc w:val="center"/>
              <w:rPr>
                <w:rFonts w:ascii="Times New Roman" w:eastAsia="2  Nazanin" w:hAnsi="Times New Roman" w:cs="Times New Roman"/>
                <w:sz w:val="16"/>
                <w:szCs w:val="16"/>
                <w:highlight w:val="yellow"/>
              </w:rPr>
            </w:pPr>
            <w:r w:rsidRPr="007779CA">
              <w:rPr>
                <w:rFonts w:ascii="Times New Roman" w:eastAsia="Calibri" w:hAnsi="Times New Roman" w:cs="Times New Roman"/>
                <w:sz w:val="16"/>
                <w:szCs w:val="16"/>
              </w:rPr>
              <w:t>Redistribution of ability to pay of members.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10</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Gerard F. Anderson</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(1989).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&lt;EndNote&gt;&lt;Cite&gt;&lt;Author&gt;Anderson&lt;/Author&gt;&lt;Year&gt;1989&lt;/Year&gt;&lt;RecNum&gt;106&lt;/RecNum&gt;&lt;DisplayText&gt;[59]&lt;/DisplayText&gt;&lt;record&gt;&lt;rec-number&gt;106&lt;/rec-number&gt;&lt;foreign-keys&gt;&lt;key app="EN" db-id="asde9p52zte9d5eevt1xxewmwvwts5pwvr0p" timestamp="1543680503"&gt;106&lt;/key&gt;&lt;/foreign-keys&gt;&lt;ref-type name="Book"&gt;6&lt;/ref-type&gt;&lt;contributors&gt;&lt;authors&gt;&lt;author&gt;Anderson, Gerard F&lt;/author&gt;&lt;/authors&gt;&lt;/contributors&gt;&lt;titles&gt;&lt;title&gt;Providing hospital services: the changing financial environment&lt;/title&gt;&lt;/titles&gt;&lt;volume&gt;2&lt;/volume&gt;&lt;dates&gt;&lt;year&gt;1989&lt;/year&gt;&lt;/dates&gt;&lt;publisher&gt;Johns Hopkins University Press&lt;/publisher&gt;&lt;isbn&gt;0801838150&lt;/isbn&gt;&lt;urls&gt;&lt;/urls&gt;&lt;/record&gt;&lt;/Cite&gt;&lt;/EndNote&gt;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[59]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korea</w:t>
            </w:r>
            <w:proofErr w:type="spellEnd"/>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highlight w:val="yellow"/>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John E. </w:t>
            </w:r>
            <w:proofErr w:type="spellStart"/>
            <w:r w:rsidRPr="007779CA">
              <w:rPr>
                <w:rFonts w:ascii="Times New Roman" w:eastAsia="2  Nazanin" w:hAnsi="Times New Roman" w:cs="Times New Roman"/>
              </w:rPr>
              <w:t>Ataguba</w:t>
            </w:r>
            <w:proofErr w:type="spellEnd"/>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&lt;EndNote&gt;&lt;Cite&gt;&lt;Author&gt;Ataguba&lt;/Author&gt;&lt;Year&gt;2014&lt;/Year&gt;&lt;RecNum&gt;107&lt;/RecNum&gt;&lt;DisplayText&gt;[60]&lt;/DisplayText&gt;&lt;record&gt;&lt;rec-number&gt;107&lt;/rec-number&gt;&lt;foreign-keys&gt;&lt;key app="EN" db-id="asde9p52zte9d5eevt1xxewmwvwts5pwvr0p" timestamp="1543680504"&gt;107&lt;/key&gt;&lt;/foreign-keys&gt;&lt;ref-type name="Journal Article"&gt;17&lt;/ref-type&gt;&lt;contributors&gt;&lt;authors&gt;&lt;author&gt;Ataguba, John E&lt;/author&gt;&lt;author&gt;Day, Candy&lt;/author&gt;&lt;author&gt;McIntyre, Di&lt;/author&gt;&lt;/authors&gt;&lt;/contributors&gt;&lt;titles&gt;&lt;title&gt;Monitoring and evaluating progress towards universal health coverage in South Africa&lt;/title&gt;&lt;secondary-title&gt;PLoS Med&lt;/secondary-title&gt;&lt;/titles&gt;&lt;periodical&gt;&lt;full-title&gt;PLoS Med&lt;/full-title&gt;&lt;/periodical&gt;&lt;pages&gt;e1001686&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Africa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Narrative synthesis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RifatAtun</w:t>
            </w:r>
            <w:proofErr w:type="spellEnd"/>
            <w:r w:rsidRPr="007779CA">
              <w:rPr>
                <w:rFonts w:ascii="Times New Roman" w:eastAsia="2  Nazanin" w:hAnsi="Times New Roman" w:cs="Times New Roman"/>
              </w:rPr>
              <w:t xml:space="preserve"> et al,</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&lt;EndNote&gt;&lt;Cite&gt;&lt;Author&gt;Atun&lt;/Author&gt;&lt;Year&gt;2013&lt;/Year&gt;&lt;RecNum&gt;20&lt;/RecNum&gt;&lt;DisplayText&gt;[13]&lt;/DisplayText&gt;&lt;record&gt;&lt;rec-number&gt;20&lt;/rec-number&gt;&lt;foreign-keys&gt;&lt;key app="EN" db-id="asde9p52zte9d5eevt1xxewmwvwts5pwvr0p" timestamp="1543680492"&gt;20&lt;/key&gt;&lt;/foreign-keys&gt;&lt;ref-type name="Journal Article"&gt;17&lt;/ref-type&gt;&lt;contributors&gt;&lt;authors&gt;&lt;author&gt;Atun, Rifat&lt;/author&gt;&lt;author&gt;Aydın, Sabahattin&lt;/author&gt;&lt;author&gt;Chakraborty, Sarbani&lt;/author&gt;&lt;author&gt;Sümer, Safir&lt;/author&gt;&lt;author&gt;Aran, Meltem&lt;/author&gt;&lt;author&gt;Gürol, Ipek&lt;/author&gt;&lt;author&gt;Nazlıoğlu, Serpil&lt;/author&gt;&lt;author&gt;Özgülcü, Şenay&lt;/author&gt;&lt;author&gt;Aydoğan, Ülger&lt;/author&gt;&lt;author&gt;Ayar, Banu&lt;/author&gt;&lt;/authors&gt;&lt;/contributors&gt;&lt;titles&gt;&lt;title&gt;Universal health coverage in Turkey: enhancement of equity&lt;/title&gt;&lt;secondary-title&gt;The Lancet&lt;/secondary-title&gt;&lt;/titles&gt;&lt;periodical&gt;&lt;full-title&gt;The Lancet&lt;/full-title&gt;&lt;/periodical&gt;&lt;pages&gt;65-99&lt;/pages&gt;&lt;volume&gt;382&lt;/volume&gt;&lt;number&gt;9886&lt;/number&gt;&lt;dates&gt;&lt;year&gt;2013&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Turkey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Review </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RifatAtun</w:t>
            </w:r>
            <w:proofErr w:type="spellEnd"/>
            <w:r w:rsidRPr="007779CA">
              <w:rPr>
                <w:rFonts w:ascii="Times New Roman" w:eastAsia="2  Nazanin" w:hAnsi="Times New Roman" w:cs="Times New Roman"/>
              </w:rPr>
              <w:t xml:space="preserve"> 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&lt;EndNote&gt;&lt;Cite&gt;&lt;Author&gt;Atun&lt;/Author&gt;&lt;Year&gt;2015&lt;/Year&gt;&lt;RecNum&gt;52&lt;/RecNum&gt;&lt;DisplayText&gt;[61]&lt;/DisplayText&gt;&lt;record&gt;&lt;rec-number&gt;52&lt;/rec-number&gt;&lt;foreign-keys&gt;&lt;key app="EN" db-id="asde9p52zte9d5eevt1xxewmwvwts5pwvr0p" timestamp="1543680495"&gt;52&lt;/key&gt;&lt;/foreign-keys&gt;&lt;ref-type name="Journal Article"&gt;17&lt;/ref-type&gt;&lt;contributors&gt;&lt;authors&gt;&lt;author&gt;Atun, Rifat&lt;/author&gt;&lt;author&gt;De Andrade, Luiz Odorico Monteiro&lt;/author&gt;&lt;author&gt;Almeida, Gisele&lt;/author&gt;&lt;author&gt;Cotlear, Daniel&lt;/author&gt;&lt;author&gt;Dmytraczenko, Tania&lt;/author&gt;&lt;author&gt;Frenz, Patricia&lt;/author&gt;&lt;author&gt;Garcia, Patrícia&lt;/author&gt;&lt;author&gt;Gómez-Dantés, Octavio&lt;/author&gt;&lt;author&gt;Knaul, Felicia M&lt;/author&gt;&lt;author&gt;Muntaner, Carles&lt;/author&gt;&lt;/authors&gt;&lt;/contributors&gt;&lt;titles&gt;&lt;title&gt;Health-system reform and universal health coverage in Latin America&lt;/title&gt;&lt;secondary-title&gt;The Lancet&lt;/secondary-title&gt;&lt;/titles&gt;&lt;periodical&gt;&lt;full-title&gt;The Lancet&lt;/full-title&gt;&lt;/periodical&gt;&lt;pages&gt;1230-1247&lt;/pages&gt;&lt;volume&gt;385&lt;/volume&gt;&lt;number&gt;9974&lt;/number&gt;&lt;dates&gt;&lt;year&gt;2015&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Argentina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Brazil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Chile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Colombia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Costa Rica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Cuba Mexico</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Peru Uruguay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Venezuela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Y </w:t>
            </w:r>
            <w:proofErr w:type="spellStart"/>
            <w:r w:rsidRPr="007779CA">
              <w:rPr>
                <w:rFonts w:ascii="Times New Roman" w:eastAsia="2  Nazanin" w:hAnsi="Times New Roman" w:cs="Times New Roman"/>
              </w:rPr>
              <w:t>Balarajan</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&lt;EndNote&gt;&lt;Cite&gt;&lt;Author&gt;Balarajan&lt;/Author&gt;&lt;Year&gt;2011&lt;/Year&gt;&lt;RecNum&gt;108&lt;/RecNum&gt;&lt;DisplayText&gt;[62]&lt;/DisplayText&gt;&lt;record&gt;&lt;rec-number&gt;108&lt;/rec-number&gt;&lt;foreign-keys&gt;&lt;key app="EN" db-id="asde9p52zte9d5eevt1xxewmwvwts5pwvr0p" timestamp="1543680504"&gt;108&lt;/key&gt;&lt;/foreign-keys&gt;&lt;ref-type name="Journal Article"&gt;17&lt;/ref-type&gt;&lt;contributors&gt;&lt;authors&gt;&lt;author&gt;Balarajan, Yarlini&lt;/author&gt;&lt;author&gt;Selvaraj, Selvaraj&lt;/author&gt;&lt;author&gt;Subramanian, SV&lt;/author&gt;&lt;/authors&gt;&lt;/contributors&gt;&lt;titles&gt;&lt;title&gt;Health care and equity in India&lt;/title&gt;&lt;secondary-title&gt;The Lancet&lt;/secondary-title&gt;&lt;/titles&gt;&lt;periodical&gt;&lt;full-title&gt;The Lancet&lt;/full-title&gt;&lt;/periodical&gt;&lt;pages&gt;505-515&lt;/pages&gt;&lt;volume&gt;377&lt;/volume&gt;&lt;number&gt;9764&lt;/number&gt;&lt;dates&gt;&lt;year&gt;2011&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Sara Bennett</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(2010),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&lt;EndNote&gt;&lt;Cite&gt;&lt;Author&gt;Bennett&lt;/Author&gt;&lt;Year&gt;2010&lt;/Year&gt;&lt;RecNum&gt;91&lt;/RecNum&gt;&lt;DisplayText&gt;[63]&lt;/DisplayText&gt;&lt;record&gt;&lt;rec-number&gt;91&lt;/rec-number&gt;&lt;foreign-keys&gt;&lt;key app="EN" db-id="asde9p52zte9d5eevt1xxewmwvwts5pwvr0p" timestamp="1543680500"&gt;91&lt;/key&gt;&lt;/foreign-keys&gt;&lt;ref-type name="Journal Article"&gt;17&lt;/ref-type&gt;&lt;contributors&gt;&lt;authors&gt;&lt;author&gt;Bennett, Sara&lt;/author&gt;&lt;author&gt;Ozawa, Sachiko&lt;/author&gt;&lt;author&gt;Rao, Krishna D&lt;/author&gt;&lt;/authors&gt;&lt;/contributors&gt;&lt;titles&gt;&lt;title&gt;Which path to universal health coverage? Perspectives on the World Health Report 2010&lt;/title&gt;&lt;secondary-title&gt;PLoS Med&lt;/secondary-title&gt;&lt;/titles&gt;&lt;periodical&gt;&lt;full-title&gt;PLoS Med&lt;/full-title&gt;&lt;/periodical&gt;&lt;pages&gt;e1001001&lt;/pages&gt;&lt;volume&gt;7&lt;/volume&gt;&lt;number&gt;11&lt;/number&gt;&lt;dates&gt;&lt;year&gt;2010&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Perspective</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r>
              <w:rPr>
                <w:rFonts w:ascii="Times New Roman" w:eastAsia="2  Nazanin" w:hAnsi="Times New Roman" w:cs="Times New Roman"/>
                <w:sz w:val="32"/>
                <w:szCs w:val="32"/>
                <w:lang w:bidi="fa-IR"/>
              </w:rPr>
              <w:t>+</w:t>
            </w: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Linda J. Blumberg</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(2006),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&lt;EndNote&gt;&lt;Cite&gt;&lt;Author&gt;Blumberg&lt;/Author&gt;&lt;Year&gt;2006&lt;/Year&gt;&lt;RecNum&gt;109&lt;/RecNum&gt;&lt;DisplayText&gt;[64]&lt;/DisplayText&gt;&lt;record&gt;&lt;rec-number&gt;109&lt;/rec-number&gt;&lt;foreign-keys&gt;&lt;key app="EN" db-id="asde9p52zte9d5eevt1xxewmwvwts5pwvr0p" timestamp="1543680504"&gt;109&lt;/key&gt;&lt;/foreign-keys&gt;&lt;ref-type name="Journal Article"&gt;17&lt;/ref-type&gt;&lt;contributors&gt;&lt;authors&gt;&lt;author&gt;Blumberg, Linda J&lt;/author&gt;&lt;author&gt;Holahan, John&lt;/author&gt;&lt;author&gt;Weil, Alan&lt;/author&gt;&lt;author&gt;Clemans-Cope, Lisa&lt;/author&gt;&lt;author&gt;Buettgens, Matthew&lt;/author&gt;&lt;author&gt;Blavin, Fredric&lt;/author&gt;&lt;author&gt;Zuckerman, Stephen&lt;/author&gt;&lt;/authors&gt;&lt;/contributors&gt;&lt;titles&gt;&lt;title&gt;Toward universal coverage in Massachusetts&lt;/title&gt;&lt;secondary-title&gt;INQUIRY: The Journal of Health Care Organization, Provision, and Financing&lt;/secondary-title&gt;&lt;/titles&gt;&lt;periodical&gt;&lt;full-title&gt;INQUIRY: The Journal of Health Care Organization, Provision, and Financing&lt;/full-title&gt;&lt;/periodical&gt;&lt;pages&gt;102-121&lt;/pages&gt;&lt;volume&gt;43&lt;/volume&gt;&lt;number&gt;2&lt;/number&gt;&lt;dates&gt;&lt;year&gt;2006&lt;/year&gt;&lt;/dates&gt;&lt;isbn&gt;0046-9580&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Massachusetts</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Ties </w:t>
            </w:r>
            <w:proofErr w:type="spellStart"/>
            <w:r w:rsidRPr="007779CA">
              <w:rPr>
                <w:rFonts w:ascii="Times New Roman" w:eastAsia="2  Nazanin" w:hAnsi="Times New Roman" w:cs="Times New Roman"/>
              </w:rPr>
              <w:t>Boerma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&lt;EndNote&gt;&lt;Cite&gt;&lt;Author&gt;Boerma&lt;/Author&gt;&lt;Year&gt;2014&lt;/Year&gt;&lt;RecNum&gt;110&lt;/RecNum&gt;&lt;DisplayText&gt;[65]&lt;/DisplayText&gt;&lt;record&gt;&lt;rec-number&gt;110&lt;/rec-number&gt;&lt;foreign-keys&gt;&lt;key app="EN" db-id="asde9p52zte9d5eevt1xxewmwvwts5pwvr0p" timestamp="1543680504"&gt;110&lt;/key&gt;&lt;/foreign-keys&gt;&lt;ref-type name="Journal Article"&gt;17&lt;/ref-type&gt;&lt;contributors&gt;&lt;authors&gt;&lt;author&gt;Boerma, Ties&lt;/author&gt;&lt;author&gt;Eozenou, Patrick&lt;/author&gt;&lt;author&gt;Evans, David&lt;/author&gt;&lt;author&gt;Evans, Tim&lt;/author&gt;&lt;author&gt;Kieny, Marie-Paule&lt;/author&gt;&lt;author&gt;Wagstaff, Adam&lt;/author&gt;&lt;/authors&gt;&lt;/contributors&gt;&lt;titles&gt;&lt;title&gt;Monitoring progress towards universal health coverage at country and global levels&lt;/title&gt;&lt;secondary-title&gt;PLoS Med&lt;/secondary-title&gt;&lt;/titles&gt;&lt;periodical&gt;&lt;full-title&gt;PLoS Med&lt;/full-title&gt;&lt;/periodical&gt;&lt;pages&gt;e1001731&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Narrative synthesis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Ties </w:t>
            </w:r>
            <w:proofErr w:type="spellStart"/>
            <w:r w:rsidRPr="007779CA">
              <w:rPr>
                <w:rFonts w:ascii="Times New Roman" w:eastAsia="2  Nazanin" w:hAnsi="Times New Roman" w:cs="Times New Roman"/>
              </w:rPr>
              <w:t>Boerma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&lt;EndNote&gt;&lt;Cite&gt;&lt;Author&gt;Boerma&lt;/Author&gt;&lt;Year&gt;2014&lt;/Year&gt;&lt;RecNum&gt;111&lt;/RecNum&gt;&lt;DisplayText&gt;[66]&lt;/DisplayText&gt;&lt;record&gt;&lt;rec-number&gt;111&lt;/rec-number&gt;&lt;foreign-keys&gt;&lt;key app="EN" db-id="asde9p52zte9d5eevt1xxewmwvwts5pwvr0p" timestamp="1543680504"&gt;111&lt;/key&gt;&lt;/foreign-keys&gt;&lt;ref-type name="Journal Article"&gt;17&lt;/ref-type&gt;&lt;contributors&gt;&lt;authors&gt;&lt;author&gt;Boerma, Ties&lt;/author&gt;&lt;author&gt;AbouZahr, Carla&lt;/author&gt;&lt;author&gt;Evans, David&lt;/author&gt;&lt;author&gt;Evans, Tim&lt;/author&gt;&lt;/authors&gt;&lt;/contributors&gt;&lt;titles&gt;&lt;title&gt;Monitoring intervention coverage in the context of universal health coverage&lt;/title&gt;&lt;secondary-title&gt;PLoS medicine&lt;/secondary-title&gt;&lt;/titles&gt;&lt;periodical&gt;&lt;full-title&gt;PLoS medicine&lt;/full-title&gt;&lt;/periodical&gt;&lt;pages&gt;e1001728&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Narrative synthesis</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658"/>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tl/>
              </w:rPr>
            </w:pPr>
            <w:r w:rsidRPr="007779CA">
              <w:rPr>
                <w:rFonts w:ascii="Times New Roman" w:eastAsia="2  Nazanin" w:hAnsi="Times New Roman" w:cs="Times New Roman"/>
                <w:color w:val="000000"/>
                <w:sz w:val="20"/>
                <w:szCs w:val="20"/>
              </w:rPr>
              <w:t>19</w:t>
            </w:r>
          </w:p>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Karl Blanchet</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&lt;EndNote&gt;&lt;Cite&gt;&lt;Author&gt;Blanchet&lt;/Author&gt;&lt;Year&gt;2012&lt;/Year&gt;&lt;RecNum&gt;46&lt;/RecNum&gt;&lt;DisplayText&gt;[67]&lt;/DisplayText&gt;&lt;record&gt;&lt;rec-number&gt;46&lt;/rec-number&gt;&lt;foreign-keys&gt;&lt;key app="EN" db-id="asde9p52zte9d5eevt1xxewmwvwts5pwvr0p" timestamp="1543680494"&gt;46&lt;/key&gt;&lt;/foreign-keys&gt;&lt;ref-type name="Journal Article"&gt;17&lt;/ref-type&gt;&lt;contributors&gt;&lt;authors&gt;&lt;author&gt;Blanchet, Karl&lt;/author&gt;&lt;author&gt;Gordon, Iris&lt;/author&gt;&lt;author&gt;Gilbert, Clare E&lt;/author&gt;&lt;author&gt;Wormald, Richard&lt;/author&gt;&lt;author&gt;Awan, Haroon&lt;/author&gt;&lt;/authors&gt;&lt;/contributors&gt;&lt;titles&gt;&lt;title&gt;How to achieve universal coverage of cataract surgical services in developing countries: lessons from systematic reviews of other services&lt;/title&gt;&lt;secondary-title&gt;Ophthalmic epidemiology&lt;/secondary-title&gt;&lt;/titles&gt;&lt;periodical&gt;&lt;full-title&gt;Ophthalmic epidemiology&lt;/full-title&gt;&lt;/periodical&gt;&lt;pages&gt;329-339&lt;/pages&gt;&lt;volume&gt;19&lt;/volume&gt;&lt;number&gt;6&lt;/number&gt;&lt;dates&gt;&lt;year&gt;2012&lt;/year&gt;&lt;/dates&gt;&lt;isbn&gt;0928-6586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sz w:val="20"/>
                <w:szCs w:val="20"/>
              </w:rPr>
              <w:t>Developing countries</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Systematic 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Elio</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Borgonovi</w:t>
            </w:r>
            <w:proofErr w:type="spellEnd"/>
            <w:r w:rsidRPr="007779CA">
              <w:rPr>
                <w:rFonts w:ascii="Times New Roman" w:eastAsia="2  Nazanin" w:hAnsi="Times New Roman" w:cs="Times New Roman"/>
              </w:rPr>
              <w:t xml:space="preserve"> 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&lt;EndNote&gt;&lt;Cite&gt;&lt;Author&gt;Borgonovi&lt;/Author&gt;&lt;Year&gt;2013&lt;/Year&gt;&lt;RecNum&gt;54&lt;/RecNum&gt;&lt;DisplayText&gt;[68]&lt;/DisplayText&gt;&lt;record&gt;&lt;rec-number&gt;54&lt;/rec-number&gt;&lt;foreign-keys&gt;&lt;key app="EN" db-id="asde9p52zte9d5eevt1xxewmwvwts5pwvr0p" timestamp="1543680496"&gt;54&lt;/key&gt;&lt;/foreign-keys&gt;&lt;ref-type name="Journal Article"&gt;17&lt;/ref-type&gt;&lt;contributors&gt;&lt;authors&gt;&lt;author&gt;Borgonovi, Elio&lt;/author&gt;&lt;author&gt;Compagni, Amelia&lt;/author&gt;&lt;/authors&gt;&lt;/contributors&gt;&lt;titles&gt;&lt;title&gt;Sustaining universal health coverage: the interaction of social, political, and economic sustainability&lt;/title&gt;&lt;secondary-title&gt;Value in Health&lt;/secondary-title&gt;&lt;/titles&gt;&lt;periodical&gt;&lt;full-title&gt;Value in Health&lt;/full-title&gt;&lt;/periodical&gt;&lt;pages&gt;S34-S38&lt;/pages&gt;&lt;volume&gt;16&lt;/volume&gt;&lt;number&gt;1&lt;/number&gt;&lt;dates&gt;&lt;year&gt;2013&lt;/year&gt;&lt;/dates&gt;&lt;isbn&gt;1098-3015&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Italy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Debate</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Caryn </w:t>
            </w:r>
            <w:proofErr w:type="spellStart"/>
            <w:r w:rsidRPr="007779CA">
              <w:rPr>
                <w:rFonts w:ascii="Times New Roman" w:eastAsia="2  Nazanin" w:hAnsi="Times New Roman" w:cs="Times New Roman"/>
              </w:rPr>
              <w:t>Bredenkamp</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&lt;EndNote&gt;&lt;Cite&gt;&lt;Author&gt;Bredenkamp&lt;/Author&gt;&lt;Year&gt;2015&lt;/Year&gt;&lt;RecNum&gt;89&lt;/RecNum&gt;&lt;DisplayText&gt;[69]&lt;/DisplayText&gt;&lt;record&gt;&lt;rec-number&gt;89&lt;/rec-number&gt;&lt;foreign-keys&gt;&lt;key app="EN" db-id="asde9p52zte9d5eevt1xxewmwvwts5pwvr0p" timestamp="1543680500"&gt;89&lt;/key&gt;&lt;/foreign-keys&gt;&lt;ref-type name="Journal Article"&gt;17&lt;/ref-type&gt;&lt;contributors&gt;&lt;authors&gt;&lt;author&gt;Bredenkamp, Caryn&lt;/author&gt;&lt;author&gt;Evans, Timothy&lt;/author&gt;&lt;author&gt;Lagrada, Leizel&lt;/author&gt;&lt;author&gt;Langenbrunner, John&lt;/author&gt;&lt;author&gt;Nachuk, Stefan&lt;/author&gt;&lt;author&gt;Palu, Toomas&lt;/author&gt;&lt;/authors&gt;&lt;/contributors&gt;&lt;titles&gt;&lt;title&gt;Emerging challenges in implementing universal health coverage in Asia&lt;/title&gt;&lt;secondary-title&gt;Social Science &amp;amp; Medicine&lt;/secondary-title&gt;&lt;/titles&gt;&lt;periodical&gt;&lt;full-title&gt;Social Science &amp;amp; Medicine&lt;/full-title&gt;&lt;/periodical&gt;&lt;pages&gt;243-248&lt;/pages&gt;&lt;volume&gt;145&lt;/volume&gt;&lt;dates&gt;&lt;year&gt;2015&lt;/year&gt;&lt;/dates&gt;&lt;isbn&gt;0277-9536&lt;/isbn&gt;&lt;urls&gt;&lt;/urls&gt;&lt;/record&gt;&lt;/Cite&gt;&lt;/EndNote&gt;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[69]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USA</w:t>
            </w:r>
          </w:p>
          <w:p w:rsidR="008C67CA" w:rsidRPr="007779CA" w:rsidRDefault="008C67CA" w:rsidP="001418EE">
            <w:pPr>
              <w:spacing w:after="0" w:line="240" w:lineRule="auto"/>
              <w:jc w:val="center"/>
              <w:rPr>
                <w:rFonts w:ascii="Times New Roman" w:eastAsia="2  Nazanin" w:hAnsi="Times New Roman" w:cs="Times New Roman"/>
              </w:rPr>
            </w:pP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literature  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James Campbell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&lt;EndNote&gt;&lt;Cite&gt;&lt;Author&gt;Campbell&lt;/Author&gt;&lt;Year&gt;2013&lt;/Year&gt;&lt;RecNum&gt;112&lt;/RecNum&gt;&lt;DisplayText&gt;[70]&lt;/DisplayText&gt;&lt;record&gt;&lt;rec-number&gt;112&lt;/rec-number&gt;&lt;foreign-keys&gt;&lt;key app="EN" db-id="asde9p52zte9d5eevt1xxewmwvwts5pwvr0p" timestamp="1543680504"&gt;112&lt;/key&gt;&lt;/foreign-keys&gt;&lt;ref-type name="Journal Article"&gt;17&lt;/ref-type&gt;&lt;contributors&gt;&lt;authors&gt;&lt;author&gt;Campbell, James&lt;/author&gt;&lt;author&gt;Buchan, James&lt;/author&gt;&lt;author&gt;Cometto, Giorgio&lt;/author&gt;&lt;author&gt;David, Benedict&lt;/author&gt;&lt;author&gt;Dussault, Gilles&lt;/author&gt;&lt;author&gt;Fogstad, Helga&lt;/author&gt;&lt;author&gt;Fronteira, Inês&lt;/author&gt;&lt;author&gt;Lozano, Rafael&lt;/author&gt;&lt;author&gt;Nyonator, Frank&lt;/author&gt;&lt;author&gt;Pablos-Méndez, Ariel&lt;/author&gt;&lt;/authors&gt;&lt;/contributors&gt;&lt;titles&gt;&lt;title&gt;Human resources for health and universal health coverage: fostering equity and effective coverage&lt;/title&gt;&lt;secondary-title&gt;Bulletin of the World Health Organization&lt;/secondary-title&gt;&lt;/titles&gt;&lt;periodical&gt;&lt;full-title&gt;Bulletin of the World Health Organization&lt;/full-title&gt;&lt;/periodical&gt;&lt;pages&gt;853-863&lt;/pages&gt;&lt;volume&gt;91&lt;/volume&gt;&lt;number&gt;11&lt;/number&gt;&lt;dates&gt;&lt;year&gt;2013&lt;/year&gt;&lt;/dates&gt;&lt;isbn&gt;0042-9686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Case studies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23</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Silvia Helena De </w:t>
            </w:r>
            <w:proofErr w:type="spellStart"/>
            <w:r w:rsidRPr="007779CA">
              <w:rPr>
                <w:rFonts w:ascii="Times New Roman" w:eastAsia="2  Nazanin" w:hAnsi="Times New Roman" w:cs="Times New Roman"/>
              </w:rPr>
              <w:t>BortoliCassiani</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&lt;EndNote&gt;&lt;Cite&gt;&lt;Author&gt;Cassiani&lt;/Author&gt;&lt;Year&gt;2014&lt;/Year&gt;&lt;RecNum&gt;113&lt;/RecNum&gt;&lt;DisplayText&gt;[71]&lt;/DisplayText&gt;&lt;record&gt;&lt;rec-number&gt;113&lt;/rec-number&gt;&lt;foreign-keys&gt;&lt;key app="EN" db-id="asde9p52zte9d5eevt1xxewmwvwts5pwvr0p" timestamp="1543680504"&gt;113&lt;/key&gt;&lt;/foreign-keys&gt;&lt;ref-type name="Journal Article"&gt;17&lt;/ref-type&gt;&lt;contributors&gt;&lt;authors&gt;&lt;author&gt;Cassiani, Silvia Helena De Bortoli&lt;/author&gt;&lt;/authors&gt;&lt;/contributors&gt;&lt;titles&gt;&lt;title&gt;Strategy for universal access to health and universal health coverage and the contribution of the International Nursing Networks&lt;/title&gt;&lt;secondary-title&gt;Revista latino-americana de enfermagem&lt;/secondary-title&gt;&lt;/titles&gt;&lt;periodical&gt;&lt;full-title&gt;Revista latino-americana de enfermagem&lt;/full-title&gt;&lt;/periodical&gt;&lt;pages&gt;891-892&lt;/pages&gt;&lt;volume&gt;22&lt;/volume&gt;&lt;number&gt;6&lt;/number&gt;&lt;dates&gt;&lt;year&gt;2014&lt;/year&gt;&lt;/dates&gt;&lt;isbn&gt;0104-1169&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Latin America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Through a group consensus method</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24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Jane </w:t>
            </w:r>
            <w:proofErr w:type="spellStart"/>
            <w:r w:rsidRPr="007779CA">
              <w:rPr>
                <w:rFonts w:ascii="Times New Roman" w:eastAsia="2  Nazanin" w:hAnsi="Times New Roman" w:cs="Times New Roman"/>
              </w:rPr>
              <w:t>Chuma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&lt;EndNote&gt;&lt;Cite&gt;&lt;Author&gt;Chuma&lt;/Author&gt;&lt;Year&gt;2012&lt;/Year&gt;&lt;RecNum&gt;114&lt;/RecNum&gt;&lt;DisplayText&gt;[72]&lt;/DisplayText&gt;&lt;record&gt;&lt;rec-number&gt;114&lt;/rec-number&gt;&lt;foreign-keys&gt;&lt;key app="EN" db-id="asde9p52zte9d5eevt1xxewmwvwts5pwvr0p" timestamp="1543680504"&gt;114&lt;/key&gt;&lt;/foreign-keys&gt;&lt;ref-type name="Journal Article"&gt;17&lt;/ref-type&gt;&lt;contributors&gt;&lt;authors&gt;&lt;author&gt;Chuma, Jane&lt;/author&gt;&lt;author&gt;Maina, Thomas&lt;/author&gt;&lt;/authors&gt;&lt;/contributors&gt;&lt;titles&gt;&lt;title&gt;Catastrophic health care spending and impoverishment in Kenya&lt;/title&gt;&lt;secondary-title&gt;BMC health services research&lt;/secondary-title&gt;&lt;/titles&gt;&lt;periodical&gt;&lt;full-title&gt;BMC health services research&lt;/full-title&gt;&lt;/periodical&gt;&lt;pages&gt;413&lt;/pages&gt;&lt;volume&gt;12&lt;/volume&gt;&lt;number&gt;1&lt;/number&gt;&lt;dates&gt;&lt;year&gt;2012&lt;/year&gt;&lt;/dates&gt;&lt;isbn&gt;1472-6963&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Kenya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Cross-sectional</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Jane </w:t>
            </w:r>
            <w:proofErr w:type="spellStart"/>
            <w:r w:rsidRPr="007779CA">
              <w:rPr>
                <w:rFonts w:ascii="Times New Roman" w:eastAsia="2  Nazanin" w:hAnsi="Times New Roman" w:cs="Times New Roman"/>
              </w:rPr>
              <w:t>Chuma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&lt;EndNote&gt;&lt;Cite&gt;&lt;Author&gt;Chuma&lt;/Author&gt;&lt;Year&gt;2012&lt;/Year&gt;&lt;RecNum&gt;115&lt;/RecNum&gt;&lt;DisplayText&gt;[73]&lt;/DisplayText&gt;&lt;record&gt;&lt;rec-number&gt;115&lt;/rec-number&gt;&lt;foreign-keys&gt;&lt;key app="EN" db-id="asde9p52zte9d5eevt1xxewmwvwts5pwvr0p" timestamp="1543680505"&gt;115&lt;/key&gt;&lt;/foreign-keys&gt;&lt;ref-type name="Journal Article"&gt;17&lt;/ref-type&gt;&lt;contributors&gt;&lt;authors&gt;&lt;author&gt;Chuma, Jane&lt;/author&gt;&lt;author&gt;Maina, Thomas&lt;/author&gt;&lt;author&gt;Ataguba, John&lt;/author&gt;&lt;/authors&gt;&lt;/contributors&gt;&lt;titles&gt;&lt;title&gt;Does the distribution of health care benefits in Kenya meet the principles of universal coverage?&lt;/title&gt;&lt;secondary-title&gt;BMC public health&lt;/secondary-title&gt;&lt;/titles&gt;&lt;periodical&gt;&lt;full-title&gt;BMC public health&lt;/full-title&gt;&lt;/periodical&gt;&lt;pages&gt;20&lt;/pages&gt;&lt;volume&gt;12&lt;/volume&gt;&lt;number&gt;1&lt;/number&gt;&lt;dates&gt;&lt;year&gt;2012&lt;/year&gt;&lt;/dates&gt;&lt;isbn&gt;1471-2458&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Kenya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26</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Gloria Coe Joy de Beyer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&lt;EndNote&gt;&lt;Cite&gt;&lt;Author&gt;Coe&lt;/Author&gt;&lt;Year&gt;2014&lt;/Year&gt;&lt;RecNum&gt;116&lt;/RecNum&gt;&lt;DisplayText&gt;[74]&lt;/DisplayText&gt;&lt;record&gt;&lt;rec-number&gt;116&lt;/rec-number&gt;&lt;foreign-keys&gt;&lt;key app="EN" db-id="asde9p52zte9d5eevt1xxewmwvwts5pwvr0p" timestamp="1543680505"&gt;116&lt;/key&gt;&lt;/foreign-keys&gt;&lt;ref-type name="Journal Article"&gt;17&lt;/ref-type&gt;&lt;contributors&gt;&lt;authors&gt;&lt;author&gt;Coe, Gloria&lt;/author&gt;&lt;author&gt;de Beyer, Joy&lt;/author&gt;&lt;/authors&gt;&lt;/contributors&gt;&lt;titles&gt;&lt;title&gt;The imperative for health promotion in universal health coverage&lt;/title&gt;&lt;secondary-title&gt;Global Health: Science and Practice&lt;/secondary-title&gt;&lt;/titles&gt;&lt;periodical&gt;&lt;full-title&gt;Global Health: Science and Practice&lt;/full-title&gt;&lt;/periodical&gt;&lt;pages&gt;10-22&lt;/pages&gt;&lt;volume&gt;2&lt;/volume&gt;&lt;number&gt;1&lt;/number&gt;&lt;dates&gt;&lt;year&gt;2014&lt;/year&gt;&lt;/dates&gt;&lt;isbn&gt;2169-575X&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USA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Giorgio </w:t>
            </w:r>
            <w:proofErr w:type="spellStart"/>
            <w:r w:rsidRPr="007779CA">
              <w:rPr>
                <w:rFonts w:ascii="Times New Roman" w:eastAsia="2  Nazanin" w:hAnsi="Times New Roman" w:cs="Times New Roman"/>
              </w:rPr>
              <w:t>Cometto</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&lt;EndNote&gt;&lt;Cite&gt;&lt;Author&gt;Cometto&lt;/Author&gt;&lt;Year&gt;2013&lt;/Year&gt;&lt;RecNum&gt;117&lt;/RecNum&gt;&lt;DisplayText&gt;[75]&lt;/DisplayText&gt;&lt;record&gt;&lt;rec-number&gt;117&lt;/rec-number&gt;&lt;foreign-keys&gt;&lt;key app="EN" db-id="asde9p52zte9d5eevt1xxewmwvwts5pwvr0p" timestamp="1543680505"&gt;117&lt;/key&gt;&lt;/foreign-keys&gt;&lt;ref-type name="Journal Article"&gt;17&lt;/ref-type&gt;&lt;contributors&gt;&lt;authors&gt;&lt;author&gt;Cometto, Giorgio&lt;/author&gt;&lt;author&gt;Witter, Sophie&lt;/author&gt;&lt;/authors&gt;&lt;/contributors&gt;&lt;titles&gt;&lt;title&gt;Tackling health workforce challenges to universal health coverage: setting targets and measuring progress&lt;/title&gt;&lt;secondary-title&gt;Bulletin of the World Health Organization&lt;/secondary-title&gt;&lt;/titles&gt;&lt;periodical&gt;&lt;full-title&gt;Bulletin of the World Health Organization&lt;/full-title&gt;&lt;/periodical&gt;&lt;pages&gt;881-885&lt;/pages&gt;&lt;volume&gt;91&lt;/volume&gt;&lt;dates&gt;&lt;year&gt;2013&lt;/year&gt;&lt;/dates&gt;&lt;isbn&gt;0042-9686&lt;/isbn&gt;&lt;urls&gt;&lt;/urls&gt;&lt;/record&gt;&lt;/Cite&gt;&lt;/EndNote&gt;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Switzerland</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Round table</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Rick Curtis Ed </w:t>
            </w:r>
            <w:proofErr w:type="spellStart"/>
            <w:r w:rsidRPr="007779CA">
              <w:rPr>
                <w:rFonts w:ascii="Times New Roman" w:eastAsia="2  Nazanin" w:hAnsi="Times New Roman" w:cs="Times New Roman"/>
              </w:rPr>
              <w:t>Neuschler</w:t>
            </w:r>
            <w:proofErr w:type="spellEnd"/>
            <w:r w:rsidRPr="007779CA">
              <w:rPr>
                <w:rFonts w:ascii="Times New Roman" w:eastAsia="2  Nazanin" w:hAnsi="Times New Roman" w:cs="Times New Roman"/>
              </w:rPr>
              <w:t xml:space="preserve"> (2009),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&lt;EndNote&gt;&lt;Cite&gt;&lt;Author&gt;Curtis&lt;/Author&gt;&lt;Year&gt;2009&lt;/Year&gt;&lt;RecNum&gt;118&lt;/RecNum&gt;&lt;DisplayText&gt;[76]&lt;/DisplayText&gt;&lt;record&gt;&lt;rec-number&gt;118&lt;/rec-number&gt;&lt;foreign-keys&gt;&lt;key app="EN" db-id="asde9p52zte9d5eevt1xxewmwvwts5pwvr0p" timestamp="1543680505"&gt;118&lt;/key&gt;&lt;/foreign-keys&gt;&lt;ref-type name="Journal Article"&gt;17&lt;/ref-type&gt;&lt;contributors&gt;&lt;authors&gt;&lt;author&gt;Curtis, Rick&lt;/author&gt;&lt;author&gt;Neuschler, Ed&lt;/author&gt;&lt;/authors&gt;&lt;/contributors&gt;&lt;titles&gt;&lt;title&gt;Affording shared responsibility for universal coverage: Insights from California&lt;/title&gt;&lt;secondary-title&gt;Health Affairs&lt;/secondary-title&gt;&lt;/titles&gt;&lt;periodical&gt;&lt;full-title&gt;Health affairs&lt;/full-title&gt;&lt;/periodical&gt;&lt;pages&gt;w417-w430&lt;/pages&gt;&lt;volume&gt;28&lt;/volume&gt;&lt;number&gt;3&lt;/number&gt;&lt;dates&gt;&lt;year&gt;2009&lt;/year&gt;&lt;/dates&gt;&lt;isbn&gt;0278-2715&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California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29</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 Thomson, 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&lt;EndNote&gt;&lt;Cite&gt;&lt;Author&gt;Thomson&lt;/Author&gt;&lt;Year&gt;2014&lt;/Year&gt;&lt;RecNum&gt;119&lt;/RecNum&gt;&lt;DisplayText&gt;[77]&lt;/DisplayText&gt;&lt;record&gt;&lt;rec-number&gt;119&lt;/rec-number&gt;&lt;foreign-keys&gt;&lt;key app="EN" db-id="asde9p52zte9d5eevt1xxewmwvwts5pwvr0p" timestamp="1543680505"&gt;119&lt;/key&gt;&lt;/foreign-keys&gt;&lt;ref-type name="Journal Article"&gt;17&lt;/ref-type&gt;&lt;contributors&gt;&lt;authors&gt;&lt;author&gt;Thomson, Sarah&lt;/author&gt;&lt;author&gt;Figueras, Josep&lt;/author&gt;&lt;author&gt;Evetovits, Tamás&lt;/author&gt;&lt;author&gt;Jowett, Matthew&lt;/author&gt;&lt;author&gt;Mladovsky, Philipa&lt;/author&gt;&lt;author&gt;Maresso, Anna&lt;/author&gt;&lt;author&gt;Cylus, Jonathan&lt;/author&gt;&lt;author&gt;Karanikolos, Marina&lt;/author&gt;&lt;author&gt;Kluge, Hans&lt;/author&gt;&lt;/authors&gt;&lt;/contributors&gt;&lt;titles&gt;&lt;title&gt;Economic crisis, health systems and health in Europe: impact and implications for policy&lt;/title&gt;&lt;/titles&gt;&lt;dates&gt;&lt;year&gt;2014&lt;/year&gt;&lt;/dates&gt;&lt;isbn&gt;2077-1584&lt;/isbn&gt;&lt;urls&gt;&lt;/urls&gt;&lt;/record&gt;&lt;/Cite&gt;&lt;/EndNote&gt;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29</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European countries </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UK</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Cross-Sectional</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Karen Davis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(2001),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&lt;EndNote&gt;&lt;Cite&gt;&lt;Author&gt;Davis&lt;/Author&gt;&lt;Year&gt;2001&lt;/Year&gt;&lt;RecNum&gt;81&lt;/RecNum&gt;&lt;DisplayText&gt;[78]&lt;/DisplayText&gt;&lt;record&gt;&lt;rec-number&gt;81&lt;/rec-number&gt;&lt;foreign-keys&gt;&lt;key app="EN" db-id="asde9p52zte9d5eevt1xxewmwvwts5pwvr0p" timestamp="1543680499"&gt;81&lt;/key&gt;&lt;/foreign-keys&gt;&lt;ref-type name="Journal Article"&gt;17&lt;/ref-type&gt;&lt;contributors&gt;&lt;authors&gt;&lt;author&gt;Davis, Karen&lt;/author&gt;&lt;/authors&gt;&lt;/contributors&gt;&lt;titles&gt;&lt;title&gt;Universal coverage in the United States: lessons from experience of the 20th century&lt;/title&gt;&lt;secondary-title&gt;Journal of Urban Health&lt;/secondary-title&gt;&lt;/titles&gt;&lt;periodical&gt;&lt;full-title&gt;Journal of Urban Health&lt;/full-title&gt;&lt;/periodical&gt;&lt;pages&gt;46-58&lt;/pages&gt;&lt;volume&gt;78&lt;/volume&gt;&lt;number&gt;1&lt;/number&gt;&lt;dates&gt;&lt;year&gt;2001&lt;/year&gt;&lt;/dates&gt;&lt;isbn&gt;1099-3460&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United States</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Luiz</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Odorico</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Monteiro</w:t>
            </w:r>
            <w:proofErr w:type="spellEnd"/>
            <w:r w:rsidRPr="007779CA">
              <w:rPr>
                <w:rFonts w:ascii="Times New Roman" w:eastAsia="2  Nazanin" w:hAnsi="Times New Roman" w:cs="Times New Roman"/>
              </w:rPr>
              <w:t xml:space="preserve"> de Andrade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&lt;EndNote&gt;&lt;Cite&gt;&lt;Author&gt;de Andrade&lt;/Author&gt;&lt;Year&gt;2015&lt;/Year&gt;&lt;RecNum&gt;53&lt;/RecNum&gt;&lt;DisplayText&gt;[79]&lt;/DisplayText&gt;&lt;record&gt;&lt;rec-number&gt;53&lt;/rec-number&gt;&lt;foreign-keys&gt;&lt;key app="EN" db-id="asde9p52zte9d5eevt1xxewmwvwts5pwvr0p" timestamp="1543680495"&gt;53&lt;/key&gt;&lt;/foreign-keys&gt;&lt;ref-type name="Journal Article"&gt;17&lt;/ref-type&gt;&lt;contributors&gt;&lt;authors&gt;&lt;author&gt;de Andrade, Luiz Odorico Monteiro&lt;/author&gt;&lt;author&gt;Pellegrini Filho, Alberto&lt;/author&gt;&lt;author&gt;Solar, Orielle&lt;/author&gt;&lt;author&gt;Rígoli, Félix&lt;/author&gt;&lt;author&gt;de Salazar, Lígia Malagon&lt;/author&gt;&lt;author&gt;Serrate, Pastor Castell-Florit&lt;/author&gt;&lt;author&gt;Ribeiro, Kelen Gomes&lt;/author&gt;&lt;author&gt;Koller, Theadora Swift&lt;/author&gt;&lt;author&gt;Cruz, Fernanda Natasha Bravo&lt;/author&gt;&lt;author&gt;Atun, Rifat&lt;/author&gt;&lt;/authors&gt;&lt;/contributors&gt;&lt;titles&gt;&lt;title&gt;Social determinants of health, universal health coverage, and sustainable development: case studies from Latin American countries&lt;/title&gt;&lt;secondary-title&gt;The Lancet&lt;/secondary-title&gt;&lt;/titles&gt;&lt;periodical&gt;&lt;full-title&gt;The Lancet&lt;/full-title&gt;&lt;/periodical&gt;&lt;pages&gt;1343-1351&lt;/pages&gt;&lt;volume&gt;385&lt;/volume&gt;&lt;number&gt;9975&lt;/number&gt;&lt;dates&gt;&lt;year&gt;2015&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[79]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Latin American countries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Case Studies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Narayanan </w:t>
            </w:r>
            <w:proofErr w:type="spellStart"/>
            <w:r w:rsidRPr="007779CA">
              <w:rPr>
                <w:rFonts w:ascii="Times New Roman" w:eastAsia="2  Nazanin" w:hAnsi="Times New Roman" w:cs="Times New Roman"/>
              </w:rPr>
              <w:t>Devadasan</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&lt;EndNote&gt;&lt;Cite&gt;&lt;Author&gt;Devadasan&lt;/Author&gt;&lt;Year&gt;2014&lt;/Year&gt;&lt;RecNum&gt;120&lt;/RecNum&gt;&lt;DisplayText&gt;[80]&lt;/DisplayText&gt;&lt;record&gt;&lt;rec-number&gt;120&lt;/rec-number&gt;&lt;foreign-keys&gt;&lt;key app="EN" db-id="asde9p52zte9d5eevt1xxewmwvwts5pwvr0p" timestamp="1543680505"&gt;120&lt;/key&gt;&lt;/foreign-keys&gt;&lt;ref-type name="Journal Article"&gt;17&lt;/ref-type&gt;&lt;contributors&gt;&lt;authors&gt;&lt;author&gt;Devadasan, Narayanan&lt;/author&gt;&lt;author&gt;Ghosh, Soumitra&lt;/author&gt;&lt;author&gt;Nandraj, Sunil&lt;/author&gt;&lt;author&gt;Sundararaman, T&lt;/author&gt;&lt;/authors&gt;&lt;/contributors&gt;&lt;titles&gt;&lt;title&gt;Monitoring and evaluating progress towards universal health coverage in India&lt;/title&gt;&lt;secondary-title&gt;PLoS medicine&lt;/secondary-title&gt;&lt;/titles&gt;&lt;periodical&gt;&lt;full-title&gt;PLoS medicine&lt;/full-title&gt;&lt;/periodical&gt;&lt;pages&gt;e1001697&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Narrative synthesis </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tl/>
              </w:rPr>
            </w:pPr>
          </w:p>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33</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Bradley Chen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&lt;EndNote&gt;&lt;Cite&gt;&lt;Author&gt;Chen&lt;/Author&gt;&lt;Year&gt;2012&lt;/Year&gt;&lt;RecNum&gt;121&lt;/RecNum&gt;&lt;DisplayText&gt;[81]&lt;/DisplayText&gt;&lt;record&gt;&lt;rec-number&gt;121&lt;/rec-number&gt;&lt;foreign-keys&gt;&lt;key app="EN" db-id="asde9p52zte9d5eevt1xxewmwvwts5pwvr0p" timestamp="1543680505"&gt;121&lt;/key&gt;&lt;/foreign-keys&gt;&lt;ref-type name="Journal Article"&gt;17&lt;/ref-type&gt;&lt;contributors&gt;&lt;authors&gt;&lt;author&gt;Chen, Bradley&lt;/author&gt;&lt;author&gt;Cammett, Melani&lt;/author&gt;&lt;/authors&gt;&lt;/contributors&gt;&lt;titles&gt;&lt;title&gt;Informal politics and inequity of access to health care in Lebanon&lt;/title&gt;&lt;secondary-title&gt;International journal for equity in health&lt;/secondary-title&gt;&lt;/titles&gt;&lt;periodical&gt;&lt;full-title&gt;International journal for equity in health&lt;/full-title&gt;&lt;/periodical&gt;&lt;pages&gt;23&lt;/pages&gt;&lt;volume&gt;11&lt;/volume&gt;&lt;number&gt;1&lt;/number&gt;&lt;dates&gt;&lt;year&gt;2012&lt;/year&gt;&lt;/dates&gt;&lt;isbn&gt;1475-9276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tl/>
              </w:rPr>
            </w:pPr>
            <w:r w:rsidRPr="007779CA">
              <w:rPr>
                <w:rFonts w:ascii="Times New Roman" w:eastAsia="2  Nazanin" w:hAnsi="Times New Roman" w:cs="Times New Roman"/>
              </w:rPr>
              <w:t>Lebanon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HrymnhAdvTT86d47313" w:eastAsia="Calibri" w:hAnsi="HrymnhAdvTT86d47313" w:cs="HrymnhAdvTT86d47313"/>
                <w:sz w:val="20"/>
                <w:szCs w:val="20"/>
              </w:rPr>
            </w:pPr>
            <w:r w:rsidRPr="007779CA">
              <w:rPr>
                <w:rFonts w:ascii="HrymnhAdvTT86d47313" w:eastAsia="Calibri" w:hAnsi="HrymnhAdvTT86d47313" w:cs="HrymnhAdvTT86d47313"/>
                <w:sz w:val="20"/>
                <w:szCs w:val="20"/>
              </w:rPr>
              <w:t>In-depth</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Interviews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MrxcwnAdvTTb5929f4c" w:eastAsia="Calibri" w:hAnsi="MrxcwnAdvTTb5929f4c" w:cs="MrxcwnAdvTTb5929f4c"/>
                <w:sz w:val="20"/>
                <w:szCs w:val="20"/>
              </w:rPr>
              <w:t>Household survey</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34</w:t>
            </w:r>
          </w:p>
          <w:p w:rsidR="008C67CA" w:rsidRPr="007779CA" w:rsidRDefault="008C67CA" w:rsidP="001418EE">
            <w:pPr>
              <w:spacing w:after="0" w:line="240" w:lineRule="auto"/>
              <w:rPr>
                <w:rFonts w:ascii="Times New Roman" w:eastAsia="2  Nazanin" w:hAnsi="Times New Roman" w:cs="Times New Roman"/>
                <w:sz w:val="20"/>
                <w:szCs w:val="20"/>
              </w:rPr>
            </w:pP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Antonio </w:t>
            </w:r>
            <w:proofErr w:type="spellStart"/>
            <w:r w:rsidRPr="007779CA">
              <w:rPr>
                <w:rFonts w:ascii="Times New Roman" w:eastAsia="2  Nazanin" w:hAnsi="Times New Roman" w:cs="Times New Roman"/>
              </w:rPr>
              <w:t>Durana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&lt;EndNote&gt;&lt;Cite&gt;&lt;Author&gt;Duran&lt;/Author&gt;&lt;Year&gt;2014&lt;/Year&gt;&lt;RecNum&gt;122&lt;/RecNum&gt;&lt;DisplayText&gt;[82]&lt;/DisplayText&gt;&lt;record&gt;&lt;rec-number&gt;122&lt;/rec-number&gt;&lt;foreign-keys&gt;&lt;key app="EN" db-id="asde9p52zte9d5eevt1xxewmwvwts5pwvr0p" timestamp="1543680505"&gt;122&lt;/key&gt;&lt;/foreign-keys&gt;&lt;ref-type name="Journal Article"&gt;17&lt;/ref-type&gt;&lt;contributors&gt;&lt;authors&gt;&lt;author&gt;Duran, Antonio&lt;/author&gt;&lt;author&gt;Kutzin, Joseph&lt;/author&gt;&lt;author&gt;Menabde, Nata&lt;/author&gt;&lt;/authors&gt;&lt;/contributors&gt;&lt;titles&gt;&lt;title&gt;Universal coverage challenges require health system approaches; the case of India&lt;/title&gt;&lt;secondary-title&gt;Health policy&lt;/secondary-title&gt;&lt;/titles&gt;&lt;periodical&gt;&lt;full-title&gt;Health Policy&lt;/full-title&gt;&lt;/periodical&gt;&lt;pages&gt;269-277&lt;/pages&gt;&lt;volume&gt;114&lt;/volume&gt;&lt;number&gt;2-3&lt;/number&gt;&lt;dates&gt;&lt;year&gt;2014&lt;/year&gt;&lt;/dates&gt;&lt;isbn&gt;0168-8510&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lang w:bidi="fa-IR"/>
              </w:rPr>
              <w:t>Case study</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Giovanni </w:t>
            </w:r>
            <w:proofErr w:type="spellStart"/>
            <w:r w:rsidRPr="007779CA">
              <w:rPr>
                <w:rFonts w:ascii="Times New Roman" w:eastAsia="2  Nazanin" w:hAnsi="Times New Roman" w:cs="Times New Roman"/>
              </w:rPr>
              <w:t>Fattore</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&lt;EndNote&gt;&lt;Cite&gt;&lt;Author&gt;Fattore&lt;/Author&gt;&lt;Year&gt;2013&lt;/Year&gt;&lt;RecNum&gt;95&lt;/RecNum&gt;&lt;DisplayText&gt;[83]&lt;/DisplayText&gt;&lt;record&gt;&lt;rec-number&gt;95&lt;/rec-number&gt;&lt;foreign-keys&gt;&lt;key app="EN" db-id="asde9p52zte9d5eevt1xxewmwvwts5pwvr0p" timestamp="1543680501"&gt;95&lt;/key&gt;&lt;/foreign-keys&gt;&lt;ref-type name="Journal Article"&gt;17&lt;/ref-type&gt;&lt;contributors&gt;&lt;authors&gt;&lt;author&gt;Fattore, Giovanni&lt;/author&gt;&lt;author&gt;Tediosi, Fabrizio&lt;/author&gt;&lt;/authors&gt;&lt;/contributors&gt;&lt;titles&gt;&lt;title&gt;The importance of values in shaping how health systems governance and management can support universal health coverage&lt;/title&gt;&lt;secondary-title&gt;Value in Health&lt;/secondary-title&gt;&lt;/titles&gt;&lt;periodical&gt;&lt;full-title&gt;Value in Health&lt;/full-title&gt;&lt;/periodical&gt;&lt;pages&gt;S19-S23&lt;/pages&gt;&lt;volume&gt;16&lt;/volume&gt;&lt;number&gt;1&lt;/number&gt;&lt;dates&gt;&lt;year&gt;2013&lt;/year&gt;&lt;/dates&gt;&lt;isbn&gt;1098-3015&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Italy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Cultural theory</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36</w:t>
            </w:r>
          </w:p>
          <w:p w:rsidR="008C67CA" w:rsidRPr="007779CA" w:rsidRDefault="008C67CA" w:rsidP="001418EE">
            <w:pPr>
              <w:spacing w:after="0" w:line="240" w:lineRule="auto"/>
              <w:rPr>
                <w:rFonts w:ascii="Times New Roman" w:eastAsia="2  Nazanin" w:hAnsi="Times New Roman" w:cs="Times New Roman"/>
                <w:sz w:val="20"/>
                <w:szCs w:val="20"/>
              </w:rPr>
            </w:pP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Francesca </w:t>
            </w:r>
            <w:proofErr w:type="spellStart"/>
            <w:r w:rsidRPr="007779CA">
              <w:rPr>
                <w:rFonts w:ascii="Times New Roman" w:eastAsia="2  Nazanin" w:hAnsi="Times New Roman" w:cs="Times New Roman"/>
              </w:rPr>
              <w:t>Ferré</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&lt;EndNote&gt;&lt;Cite&gt;&lt;Author&gt;Ferré&lt;/Author&gt;&lt;Year&gt;2014&lt;/Year&gt;&lt;RecNum&gt;96&lt;/RecNum&gt;&lt;DisplayText&gt;[84]&lt;/DisplayText&gt;&lt;record&gt;&lt;rec-number&gt;96&lt;/rec-number&gt;&lt;foreign-keys&gt;&lt;key app="EN" db-id="asde9p52zte9d5eevt1xxewmwvwts5pwvr0p" timestamp="1543680501"&gt;96&lt;/key&gt;&lt;/foreign-keys&gt;&lt;ref-type name="Journal Article"&gt;17&lt;/ref-type&gt;&lt;contributors&gt;&lt;authors&gt;&lt;author&gt;Ferré, Francesca&lt;/author&gt;&lt;author&gt;de Belvis, Antonio Giulio&lt;/author&gt;&lt;author&gt;Valerio, Luca&lt;/author&gt;&lt;author&gt;Longhi, Silvia&lt;/author&gt;&lt;author&gt;Lazzari, Agnese&lt;/author&gt;&lt;author&gt;Fattore, Giovanni&lt;/author&gt;&lt;author&gt;Ricciardi, Walter&lt;/author&gt;&lt;author&gt;Maresso, Anna&lt;/author&gt;&lt;/authors&gt;&lt;/contributors&gt;&lt;titles&gt;&lt;title&gt;Italy: health system review&lt;/title&gt;&lt;/titles&gt;&lt;dates&gt;&lt;year&gt;2014&lt;/year&gt;&lt;/dates&gt;&lt;isbn&gt;1817-6127&lt;/isbn&gt;&lt;urls&gt;&lt;/urls&gt;&lt;/record&gt;&lt;/Cite&gt;&lt;/EndNote&gt;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Italy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Health system review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Julio </w:t>
            </w:r>
            <w:proofErr w:type="spellStart"/>
            <w:r w:rsidRPr="007779CA">
              <w:rPr>
                <w:rFonts w:ascii="Times New Roman" w:eastAsia="2  Nazanin" w:hAnsi="Times New Roman" w:cs="Times New Roman"/>
              </w:rPr>
              <w:t>Frenk</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&lt;EndNote&gt;&lt;Cite&gt;&lt;Author&gt;Knaul&lt;/Author&gt;&lt;Year&gt;2015&lt;/Year&gt;&lt;RecNum&gt;182&lt;/RecNum&gt;&lt;DisplayText&gt;[85]&lt;/DisplayText&gt;&lt;record&gt;&lt;rec-number&gt;182&lt;/rec-number&gt;&lt;foreign-keys&gt;&lt;key app="EN" db-id="asde9p52zte9d5eevt1xxewmwvwts5pwvr0p" timestamp="1543680515"&gt;182&lt;/key&gt;&lt;/foreign-keys&gt;&lt;ref-type name="Journal Article"&gt;17&lt;/ref-type&gt;&lt;contributors&gt;&lt;authors&gt;&lt;author&gt;Knaul, Felicia Marie&lt;/author&gt;&lt;author&gt;Bhadelia, Afsan&lt;/author&gt;&lt;author&gt;Atun, Rifat&lt;/author&gt;&lt;author&gt;Frenk, Julio&lt;/author&gt;&lt;/authors&gt;&lt;/contributors&gt;&lt;titles&gt;&lt;title&gt;Achieving Effective Universal Health Coverage And Diagonal Approaches To Care For Chronic Illnesses&lt;/title&gt;&lt;secondary-title&gt;Health Affairs&lt;/secondary-title&gt;&lt;/titles&gt;&lt;periodical&gt;&lt;full-title&gt;Health affairs&lt;/full-title&gt;&lt;/periodical&gt;&lt;pages&gt;1514-1522&lt;/pages&gt;&lt;volume&gt;34&lt;/volume&gt;&lt;number&gt;9&lt;/number&gt;&lt;dates&gt;&lt;year&gt;2015&lt;/year&gt;&lt;pub-dates&gt;&lt;date&gt;2015/09/01&lt;/date&gt;&lt;/pub-dates&gt;&lt;/dates&gt;&lt;publisher&gt;Health Affairs&lt;/publisher&gt;&lt;isbn&gt;0278-2715&lt;/isbn&gt;&lt;urls&gt;&lt;related-urls&gt;&lt;url&gt;https://doi.org/10.1377/hlthaff.2015.0514&lt;/url&gt;&lt;/related-urls&gt;&lt;/urls&gt;&lt;electronic-resource-num&gt;10.1377/hlthaff.2015.0514&lt;/electronic-resource-num&gt;&lt;access-date&gt;2018/09/28&lt;/access-dat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Latin America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38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Lucy Gilson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&lt;EndNote&gt;&lt;Cite&gt;&lt;Author&gt;Gilson&lt;/Author&gt;&lt;Year&gt;2012&lt;/Year&gt;&lt;RecNum&gt;124&lt;/RecNum&gt;&lt;DisplayText&gt;[86]&lt;/DisplayText&gt;&lt;record&gt;&lt;rec-number&gt;124&lt;/rec-number&gt;&lt;foreign-keys&gt;&lt;key app="EN" db-id="asde9p52zte9d5eevt1xxewmwvwts5pwvr0p" timestamp="1543680506"&gt;124&lt;/key&gt;&lt;/foreign-keys&gt;&lt;ref-type name="Journal Article"&gt;17&lt;/ref-type&gt;&lt;contributors&gt;&lt;authors&gt;&lt;author&gt;Gilson, Lucy&lt;/author&gt;&lt;author&gt;Erasmus, Ermin&lt;/author&gt;&lt;author&gt;Borghi, Jo&lt;/author&gt;&lt;author&gt;Macha, Janet&lt;/author&gt;&lt;author&gt;Kamuzora, Peter&lt;/author&gt;&lt;author&gt;Mtei, Gemini&lt;/author&gt;&lt;/authors&gt;&lt;/contributors&gt;&lt;titles&gt;&lt;title&gt;Using stakeholder analysis to support moves towards universal coverage: lessons from the SHIELD project&lt;/title&gt;&lt;secondary-title&gt;Health policy and planning&lt;/secondary-title&gt;&lt;/titles&gt;&lt;periodical&gt;&lt;full-title&gt;Health Policy and Planning&lt;/full-title&gt;&lt;/periodical&gt;&lt;pages&gt;i64-i76&lt;/pages&gt;&lt;volume&gt;27&lt;/volume&gt;&lt;number&gt;suppl_1&lt;/number&gt;&lt;dates&gt;&lt;year&gt;2012&lt;/year&gt;&lt;/dates&gt;&lt;isbn&gt;1460-2237&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 xml:space="preserve">South Africa </w:t>
            </w:r>
            <w:r w:rsidRPr="007779CA">
              <w:rPr>
                <w:rFonts w:ascii="Times New Roman" w:eastAsia="2  Nazanin" w:hAnsi="Times New Roman" w:cs="Times New Roman"/>
              </w:rPr>
              <w:lastRenderedPageBreak/>
              <w:t>and</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Tanzania,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Cross-national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Stakeholder analysis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39</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VeloshneeGovender</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&lt;EndNote&gt;&lt;Cite&gt;&lt;Author&gt;Govender&lt;/Author&gt;&lt;Year&gt;2013&lt;/Year&gt;&lt;RecNum&gt;98&lt;/RecNum&gt;&lt;DisplayText&gt;[87]&lt;/DisplayText&gt;&lt;record&gt;&lt;rec-number&gt;98&lt;/rec-number&gt;&lt;foreign-keys&gt;&lt;key app="EN" db-id="asde9p52zte9d5eevt1xxewmwvwts5pwvr0p" timestamp="1543680501"&gt;98&lt;/key&gt;&lt;/foreign-keys&gt;&lt;ref-type name="Journal Article"&gt;17&lt;/ref-type&gt;&lt;contributors&gt;&lt;authors&gt;&lt;author&gt;Govender, Veloshnee&lt;/author&gt;&lt;author&gt;Chersich, Matthew F&lt;/author&gt;&lt;author&gt;Harris, Bronwyn&lt;/author&gt;&lt;author&gt;Alaba, Olufunke&lt;/author&gt;&lt;author&gt;Ataguba, John E&lt;/author&gt;&lt;author&gt;Nxumalo, Nonhlanhla&lt;/author&gt;&lt;author&gt;Goudge, Jane&lt;/author&gt;&lt;/authors&gt;&lt;/contributors&gt;&lt;titles&gt;&lt;title&gt;Moving towards universal coverage in South Africa? Lessons from a voluntary government insurance scheme&lt;/title&gt;&lt;secondary-title&gt;Global health action&lt;/secondary-title&gt;&lt;/titles&gt;&lt;periodical&gt;&lt;full-title&gt;Global health action&lt;/full-title&gt;&lt;/periodical&gt;&lt;pages&gt;19253&lt;/pages&gt;&lt;volume&gt;6&lt;/volume&gt;&lt;dates&gt;&lt;year&gt;2013&lt;/year&gt;&lt;/dates&gt;&lt;isbn&gt;1654-9880&lt;/isbn&gt;&lt;urls&gt;&lt;/urls&gt;&lt;/record&gt;&lt;/Cite&gt;&lt;/EndNote&gt;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Africa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Interview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Ramon Lorenzo Luis R. </w:t>
            </w:r>
            <w:proofErr w:type="spellStart"/>
            <w:r w:rsidRPr="007779CA">
              <w:rPr>
                <w:rFonts w:ascii="Times New Roman" w:eastAsia="2  Nazanin" w:hAnsi="Times New Roman" w:cs="Times New Roman"/>
              </w:rPr>
              <w:t>Guinto</w:t>
            </w:r>
            <w:proofErr w:type="spellEnd"/>
            <w:r w:rsidRPr="007779CA">
              <w:rPr>
                <w:rFonts w:ascii="Times New Roman" w:eastAsia="2  Nazanin" w:hAnsi="Times New Roman" w:cs="Times New Roman"/>
              </w:rPr>
              <w:t xml:space="preserve">, 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&lt;EndNote&gt;&lt;Cite&gt;&lt;Author&gt;Guinto&lt;/Author&gt;&lt;Year&gt;2015&lt;/Year&gt;&lt;RecNum&gt;125&lt;/RecNum&gt;&lt;DisplayText&gt;[88]&lt;/DisplayText&gt;&lt;record&gt;&lt;rec-number&gt;125&lt;/rec-number&gt;&lt;foreign-keys&gt;&lt;key app="EN" db-id="asde9p52zte9d5eevt1xxewmwvwts5pwvr0p" timestamp="1543680506"&gt;125&lt;/key&gt;&lt;/foreign-keys&gt;&lt;ref-type name="Journal Article"&gt;17&lt;/ref-type&gt;&lt;contributors&gt;&lt;authors&gt;&lt;author&gt;Guinto, Ramon Lorenzo Luis R&lt;/author&gt;&lt;author&gt;Curran, Ufara Zuwasti&lt;/author&gt;&lt;author&gt;Suphanchaimat, Rapeepong&lt;/author&gt;&lt;author&gt;Pocock, Nicola S&lt;/author&gt;&lt;/authors&gt;&lt;/contributors&gt;&lt;titles&gt;&lt;title&gt;Universal health coverage in ‘One ASEAN’: are migrants included?&lt;/title&gt;&lt;secondary-title&gt;Global health action&lt;/secondary-title&gt;&lt;/titles&gt;&lt;periodical&gt;&lt;full-title&gt;Global health action&lt;/full-title&gt;&lt;/periodical&gt;&lt;pages&gt;25749&lt;/pages&gt;&lt;volume&gt;8&lt;/volume&gt;&lt;number&gt;1&lt;/number&gt;&lt;dates&gt;&lt;year&gt;2015&lt;/year&gt;&lt;/dates&gt;&lt;isbn&gt;1654-9716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Indonesia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Malaysia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Philippines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Singapore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AdvTR" w:eastAsia="Calibri" w:hAnsi="AdvTR" w:cs="AdvTR"/>
                <w:sz w:val="18"/>
                <w:szCs w:val="18"/>
              </w:rPr>
              <w:t>Scoping 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Juan Pablo Gutiérrez</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&lt;EndNote&gt;&lt;Cite&gt;&lt;Author&gt;Gutiérrez&lt;/Author&gt;&lt;Year&gt;2014&lt;/Year&gt;&lt;RecNum&gt;126&lt;/RecNum&gt;&lt;DisplayText&gt;[89]&lt;/DisplayText&gt;&lt;record&gt;&lt;rec-number&gt;126&lt;/rec-number&gt;&lt;foreign-keys&gt;&lt;key app="EN" db-id="asde9p52zte9d5eevt1xxewmwvwts5pwvr0p" timestamp="1543680506"&gt;126&lt;/key&gt;&lt;/foreign-keys&gt;&lt;ref-type name="Journal Article"&gt;17&lt;/ref-type&gt;&lt;contributors&gt;&lt;authors&gt;&lt;author&gt;Gutiérrez, Juan Pablo&lt;/author&gt;&lt;author&gt;García-Saisó, Sebastián&lt;/author&gt;&lt;author&gt;Dolci, Germán Fajardo&lt;/author&gt;&lt;author&gt;Ávila, Mauricio Hernández&lt;/author&gt;&lt;/authors&gt;&lt;/contributors&gt;&lt;titles&gt;&lt;title&gt;Effective access to health care in Mexico&lt;/title&gt;&lt;secondary-title&gt;BMC health services research&lt;/secondary-title&gt;&lt;/titles&gt;&lt;periodical&gt;&lt;full-title&gt;BMC health services research&lt;/full-title&gt;&lt;/periodical&gt;&lt;pages&gt;186&lt;/pages&gt;&lt;volume&gt;14&lt;/volume&gt;&lt;number&gt;1&lt;/number&gt;&lt;dates&gt;&lt;year&gt;2014&lt;/year&gt;&lt;/dates&gt;&lt;isbn&gt;1472-6963&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[89]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Mexico</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Survey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Bui T. T. Ha1</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&lt;EndNote&gt;&lt;Cite&gt;&lt;Author&gt;Ha&lt;/Author&gt;&lt;Year&gt;2014&lt;/Year&gt;&lt;RecNum&gt;96&lt;/RecNum&gt;&lt;DisplayText&gt;[90]&lt;/DisplayText&gt;&lt;record&gt;&lt;rec-number&gt;96&lt;/rec-number&gt;&lt;foreign-keys&gt;&lt;key app="EN" db-id="0pa5tsppx0vdfie22arxsds79ffwzd2dwsrp" timestamp="1469285847"&gt;96&lt;/key&gt;&lt;/foreign-keys&gt;&lt;ref-type name="Journal Article"&gt;17&lt;/ref-type&gt;&lt;contributors&gt;&lt;authors&gt;&lt;author&gt;Ha, Bui TT&lt;/author&gt;&lt;author&gt;Frizen, Scott&lt;/author&gt;&lt;author&gt;Thi, Le M&lt;/author&gt;&lt;author&gt;Duong, Doan TT&lt;/author&gt;&lt;author&gt;Duc, Duong M&lt;/author&gt;&lt;/authors&gt;&lt;/contributors&gt;&lt;titles&gt;&lt;title&gt;Policy processes underpinning universal health insurance in Vietnam&lt;/title&gt;&lt;secondary-title&gt;Global health action&lt;/secondary-title&gt;&lt;/titles&gt;&lt;periodical&gt;&lt;full-title&gt;Global health action&lt;/full-title&gt;&lt;/periodical&gt;&lt;volume&gt;7&lt;/volume&gt;&lt;dates&gt;&lt;year&gt;2014&lt;/year&gt;&lt;/dates&gt;&lt;urls&gt;&lt;/urls&gt;&lt;/record&gt;&lt;/Cite&gt;&lt;/EndNote&gt;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Vietnam</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In-depth interviews,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Fgd</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Expert consultancy</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43</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Bronwyn </w:t>
            </w:r>
            <w:proofErr w:type="spellStart"/>
            <w:r w:rsidRPr="007779CA">
              <w:rPr>
                <w:rFonts w:ascii="Times New Roman" w:eastAsia="2  Nazanin" w:hAnsi="Times New Roman" w:cs="Times New Roman"/>
              </w:rPr>
              <w:t>Harrisa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&lt;EndNote&gt;&lt;Cite&gt;&lt;Author&gt;Harris&lt;/Author&gt;&lt;Year&gt;2011&lt;/Year&gt;&lt;RecNum&gt;127&lt;/RecNum&gt;&lt;DisplayText&gt;[91]&lt;/DisplayText&gt;&lt;record&gt;&lt;rec-number&gt;127&lt;/rec-number&gt;&lt;foreign-keys&gt;&lt;key app="EN" db-id="asde9p52zte9d5eevt1xxewmwvwts5pwvr0p" timestamp="1543680506"&gt;127&lt;/key&gt;&lt;/foreign-keys&gt;&lt;ref-type name="Journal Article"&gt;17&lt;/ref-type&gt;&lt;contributors&gt;&lt;authors&gt;&lt;author&gt;Harris, Bronwyn&lt;/author&gt;&lt;author&gt;Goudge, Jane&lt;/author&gt;&lt;author&gt;Ataguba, John E&lt;/author&gt;&lt;author&gt;McIntyre, Diane&lt;/author&gt;&lt;author&gt;Nxumalo, Nonhlanhla&lt;/author&gt;&lt;author&gt;Jikwana, Siyabonga&lt;/author&gt;&lt;author&gt;Chersich, Matthew&lt;/author&gt;&lt;/authors&gt;&lt;/contributors&gt;&lt;titles&gt;&lt;title&gt;Inequities in access to health care in South Africa&lt;/title&gt;&lt;secondary-title&gt;Journal of public health policy&lt;/secondary-title&gt;&lt;/titles&gt;&lt;periodical&gt;&lt;full-title&gt;Journal of public health policy&lt;/full-title&gt;&lt;/periodical&gt;&lt;pages&gt;S102-S123&lt;/pages&gt;&lt;volume&gt;32&lt;/volume&gt;&lt;number&gt;1&lt;/number&gt;&lt;dates&gt;&lt;year&gt;2011&lt;/year&gt;&lt;/dates&gt;&lt;isbn&gt;0197-5897&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Africa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Survey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Hideki Higashi</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&lt;EndNote&gt;&lt;Cite&gt;&lt;Author&gt;Higashi&lt;/Author&gt;&lt;Year&gt;2011&lt;/Year&gt;&lt;RecNum&gt;76&lt;/RecNum&gt;&lt;DisplayText&gt;[92]&lt;/DisplayText&gt;&lt;record&gt;&lt;rec-number&gt;76&lt;/rec-number&gt;&lt;foreign-keys&gt;&lt;key app="EN" db-id="asde9p52zte9d5eevt1xxewmwvwts5pwvr0p" timestamp="1543680499"&gt;76&lt;/key&gt;&lt;/foreign-keys&gt;&lt;ref-type name="Journal Article"&gt;17&lt;/ref-type&gt;&lt;contributors&gt;&lt;authors&gt;&lt;author&gt;Higashi, Hideki&lt;/author&gt;&lt;author&gt;Khuong, Tuan A&lt;/author&gt;&lt;author&gt;Ngo, Anh D&lt;/author&gt;&lt;author&gt;Hill, Peter S&lt;/author&gt;&lt;/authors&gt;&lt;/contributors&gt;&lt;titles&gt;&lt;title&gt;Population-level approaches to universal health coverage in resource-poor settings: lessons from tobacco control policy in Vietnam&lt;/title&gt;&lt;secondary-title&gt;MEDICC review&lt;/secondary-title&gt;&lt;/titles&gt;&lt;periodical&gt;&lt;full-title&gt;MEDICC review&lt;/full-title&gt;&lt;/periodical&gt;&lt;pages&gt;39-42&lt;/pages&gt;&lt;volume&gt;13&lt;/volume&gt;&lt;number&gt;3&lt;/number&gt;&lt;dates&gt;&lt;year&gt;2011&lt;/year&gt;&lt;/dates&gt;&lt;isbn&gt;1555-7960&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case study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Vietnam</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Perspective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Tanvir</w:t>
            </w:r>
            <w:proofErr w:type="spellEnd"/>
            <w:r w:rsidRPr="007779CA">
              <w:rPr>
                <w:rFonts w:ascii="Times New Roman" w:eastAsia="2  Nazanin" w:hAnsi="Times New Roman" w:cs="Times New Roman"/>
              </w:rPr>
              <w:t xml:space="preserve"> Huda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&lt;EndNote&gt;&lt;Cite&gt;&lt;Author&gt;Huda&lt;/Author&gt;&lt;Year&gt;2014&lt;/Year&gt;&lt;RecNum&gt;128&lt;/RecNum&gt;&lt;DisplayText&gt;[93]&lt;/DisplayText&gt;&lt;record&gt;&lt;rec-number&gt;128&lt;/rec-number&gt;&lt;foreign-keys&gt;&lt;key app="EN" db-id="asde9p52zte9d5eevt1xxewmwvwts5pwvr0p" timestamp="1543680506"&gt;128&lt;/key&gt;&lt;/foreign-keys&gt;&lt;ref-type name="Journal Article"&gt;17&lt;/ref-type&gt;&lt;contributors&gt;&lt;authors&gt;&lt;author&gt;Huda, Tanvir&lt;/author&gt;&lt;author&gt;Khan, Jahangir AM&lt;/author&gt;&lt;author&gt;Ahsan, Karar Zunaid&lt;/author&gt;&lt;author&gt;Jamil, Kanta&lt;/author&gt;&lt;author&gt;El Arifeen, Shams&lt;/author&gt;&lt;/authors&gt;&lt;/contributors&gt;&lt;titles&gt;&lt;title&gt;Monitoring and evaluating progress towards universal health coverage in Bangladesh&lt;/title&gt;&lt;secondary-title&gt;PLoS medicine&lt;/secondary-title&gt;&lt;/titles&gt;&lt;periodical&gt;&lt;full-title&gt;PLoS medicine&lt;/full-title&gt;&lt;/periodical&gt;&lt;pages&gt;e1001722&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Bangladesh</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Collection review </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130"/>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46</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Hossein</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Ibrahimipour</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&lt;EndNote&gt;&lt;Cite&gt;&lt;Author&gt;Ibrahimipour&lt;/Author&gt;&lt;Year&gt;2011&lt;/Year&gt;&lt;RecNum&gt;83&lt;/RecNum&gt;&lt;DisplayText&gt;[94]&lt;/DisplayText&gt;&lt;record&gt;&lt;rec-number&gt;83&lt;/rec-number&gt;&lt;foreign-keys&gt;&lt;key app="EN" db-id="asde9p52zte9d5eevt1xxewmwvwts5pwvr0p" timestamp="1543680500"&gt;83&lt;/key&gt;&lt;/foreign-keys&gt;&lt;ref-type name="Journal Article"&gt;17&lt;/ref-type&gt;&lt;contributors&gt;&lt;authors&gt;&lt;author&gt;Ibrahimipour, Hossein&lt;/author&gt;&lt;author&gt;Maleki, Mohammad-Reza&lt;/author&gt;&lt;author&gt;Brown, Richard&lt;/author&gt;&lt;author&gt;Gohari, Mohammadreza&lt;/author&gt;&lt;author&gt;Karimi, Iraj&lt;/author&gt;&lt;author&gt;Dehnavieh, Reza&lt;/author&gt;&lt;/authors&gt;&lt;/contributors&gt;&lt;titles&gt;&lt;title&gt;A qualitative study of the difficulties in reaching sustainable universal health insurance coverage in Iran&lt;/title&gt;&lt;secondary-title&gt;Health policy and planning&lt;/secondary-title&gt;&lt;/titles&gt;&lt;periodical&gt;&lt;full-title&gt;Health Policy and Planning&lt;/full-title&gt;&lt;/periodical&gt;&lt;pages&gt;485-495&lt;/pages&gt;&lt;volume&gt;26&lt;/volume&gt;&lt;number&gt;6&lt;/number&gt;&lt;dates&gt;&lt;year&gt;2011&lt;/year&gt;&lt;/dates&gt;&lt;isbn&gt;1460-2237&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IRAN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24"/>
                <w:szCs w:val="24"/>
              </w:rPr>
            </w:pPr>
            <w:r w:rsidRPr="007779CA">
              <w:rPr>
                <w:rFonts w:ascii="Times New Roman" w:eastAsia="2  Nazanin" w:hAnsi="Times New Roman" w:cs="Times New Roman"/>
                <w:sz w:val="24"/>
                <w:szCs w:val="24"/>
              </w:rPr>
              <w:t xml:space="preserve">Interview </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Rada</w:t>
            </w:r>
            <w:proofErr w:type="spellEnd"/>
            <w:r w:rsidRPr="007779CA">
              <w:rPr>
                <w:rFonts w:ascii="Times New Roman" w:eastAsia="2  Nazanin" w:hAnsi="Times New Roman" w:cs="Times New Roman"/>
              </w:rPr>
              <w:t xml:space="preserve"> Hussein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&lt;EndNote&gt;&lt;Cite&gt;&lt;Author&gt;Hussein&lt;/Author&gt;&lt;Year&gt;2015&lt;/Year&gt;&lt;RecNum&gt;129&lt;/RecNum&gt;&lt;DisplayText&gt;[95]&lt;/DisplayText&gt;&lt;record&gt;&lt;rec-number&gt;129&lt;/rec-number&gt;&lt;foreign-keys&gt;&lt;key app="EN" db-id="asde9p52zte9d5eevt1xxewmwvwts5pwvr0p" timestamp="1543680507"&gt;129&lt;/key&gt;&lt;/foreign-keys&gt;&lt;ref-type name="Journal Article"&gt;17&lt;/ref-type&gt;&lt;contributors&gt;&lt;authors&gt;&lt;author&gt;Hussein, Rada&lt;/author&gt;&lt;/authors&gt;&lt;/contributors&gt;&lt;titles&gt;&lt;title&gt;A Review of Realizing the Universal Health Coverage (UHC) Goals by 2030: Part 2-What is the Role of eHealth and Technology?&lt;/title&gt;&lt;secondary-title&gt;Journal of medical systems&lt;/secondary-title&gt;&lt;/titles&gt;&lt;periodical&gt;&lt;full-title&gt;Journal of medical systems&lt;/full-title&gt;&lt;/periodical&gt;&lt;pages&gt;72&lt;/pages&gt;&lt;volume&gt;39&lt;/volume&gt;&lt;number&gt;7&lt;/number&gt;&lt;dates&gt;&lt;year&gt;2015&lt;/year&gt;&lt;/dates&gt;&lt;isbn&gt;0148-5598&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Synthesize 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Bart Jacobs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&lt;EndNote&gt;&lt;Cite&gt;&lt;Author&gt;Jacobs&lt;/Author&gt;&lt;Year&gt;2011&lt;/Year&gt;&lt;RecNum&gt;130&lt;/RecNum&gt;&lt;DisplayText&gt;[96]&lt;/DisplayText&gt;&lt;record&gt;&lt;rec-number&gt;130&lt;/rec-number&gt;&lt;foreign-keys&gt;&lt;key app="EN" db-id="asde9p52zte9d5eevt1xxewmwvwts5pwvr0p" timestamp="1543680507"&gt;130&lt;/key&gt;&lt;/foreign-keys&gt;&lt;ref-type name="Journal Article"&gt;17&lt;/ref-type&gt;&lt;contributors&gt;&lt;authors&gt;&lt;author&gt;Jacobs, Bart&lt;/author&gt;&lt;author&gt;Bigdeli, Maryam&lt;/author&gt;&lt;author&gt;Annear, Peter Leslie&lt;/author&gt;&lt;author&gt;Van Damme, Wim&lt;/author&gt;&lt;/authors&gt;&lt;/contributors&gt;&lt;titles&gt;&lt;title&gt;Addressing access barriers to health services: an analytical framework for selecting appropriate interventions in low-income Asian countries&lt;/title&gt;&lt;secondary-title&gt;Health policy and planning&lt;/secondary-title&gt;&lt;/titles&gt;&lt;periodical&gt;&lt;full-title&gt;Health Policy and Planning&lt;/full-title&gt;&lt;/periodical&gt;&lt;pages&gt;288-300&lt;/pages&gt;&lt;volume&gt;27&lt;/volume&gt;&lt;number&gt;4&lt;/number&gt;&lt;dates&gt;&lt;year&gt;2011&lt;/year&gt;&lt;/dates&gt;&lt;isbn&gt;1460-2237&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low-income Asian countries</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49</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Ashok Kumar Jindal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&lt;EndNote&gt;&lt;Cite&gt;&lt;Author&gt;Jindal&lt;/Author&gt;&lt;Year&gt;2014&lt;/Year&gt;&lt;RecNum&gt;131&lt;/RecNum&gt;&lt;DisplayText&gt;[97]&lt;/DisplayText&gt;&lt;record&gt;&lt;rec-number&gt;131&lt;/rec-number&gt;&lt;foreign-keys&gt;&lt;key app="EN" db-id="asde9p52zte9d5eevt1xxewmwvwts5pwvr0p" timestamp="1543680507"&gt;131&lt;/key&gt;&lt;/foreign-keys&gt;&lt;ref-type name="Journal Article"&gt;17&lt;/ref-type&gt;&lt;contributors&gt;&lt;authors&gt;&lt;author&gt;Jindal, Ashok Kumar&lt;/author&gt;&lt;/authors&gt;&lt;/contributors&gt;&lt;titles&gt;&lt;title&gt;Universal health coverage: The way forward&lt;/title&gt;&lt;secondary-title&gt;Indian journal of public health&lt;/secondary-title&gt;&lt;/titles&gt;&lt;periodical&gt;&lt;full-title&gt;Indian journal of public health&lt;/full-title&gt;&lt;/periodical&gt;&lt;pages&gt;161&lt;/pages&gt;&lt;volume&gt;58&lt;/volume&gt;&lt;number&gt;3&lt;/number&gt;&lt;dates&gt;&lt;year&gt;2014&lt;/year&gt;&lt;/dates&gt;&lt;isbn&gt;0019-557X&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Felicia Marie </w:t>
            </w:r>
            <w:proofErr w:type="spellStart"/>
            <w:r w:rsidRPr="007779CA">
              <w:rPr>
                <w:rFonts w:ascii="Times New Roman" w:eastAsia="2  Nazanin" w:hAnsi="Times New Roman" w:cs="Times New Roman"/>
              </w:rPr>
              <w:t>Knaul</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(2005),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&lt;EndNote&gt;&lt;Cite&gt;&lt;Author&gt;Knaul&lt;/Author&gt;&lt;Year&gt;2012&lt;/Year&gt;&lt;RecNum&gt;67&lt;/RecNum&gt;&lt;DisplayText&gt;[98]&lt;/DisplayText&gt;&lt;record&gt;&lt;rec-number&gt;67&lt;/rec-number&gt;&lt;foreign-keys&gt;&lt;key app="EN" db-id="0pa5tsppx0vdfie22arxsds79ffwzd2dwsrp" timestamp="1468496532"&gt;67&lt;/key&gt;&lt;/foreign-keys&gt;&lt;ref-type name="Journal Article"&gt;17&lt;/ref-type&gt;&lt;contributors&gt;&lt;authors&gt;&lt;author&gt;Knaul, Felicia Marie&lt;/author&gt;&lt;author&gt;González-Pier, Eduardo&lt;/author&gt;&lt;author&gt;Gómez-Dantés, Octavio&lt;/author&gt;&lt;author&gt;García-Junco, David&lt;/author&gt;&lt;author&gt;Arreola-Ornelas, Héctor&lt;/author&gt;&lt;author&gt;Barraza-Lloréns, Mariana&lt;/author&gt;&lt;author&gt;Sandoval, Rosa&lt;/author&gt;&lt;author&gt;Caballero, Francisco&lt;/author&gt;&lt;author&gt;Hernández-Avila, Mauricio&lt;/author&gt;&lt;author&gt;Juan, Mercedes&lt;/author&gt;&lt;/authors&gt;&lt;/contributors&gt;&lt;titles&gt;&lt;title&gt;The quest for universal health coverage: achieving social protection for all in Mexico&lt;/title&gt;&lt;secondary-title&gt;The Lancet&lt;/secondary-title&gt;&lt;/titles&gt;&lt;periodical&gt;&lt;full-title&gt;The Lancet&lt;/full-title&gt;&lt;/periodical&gt;&lt;pages&gt;1259-1279&lt;/pages&gt;&lt;volume&gt;380&lt;/volume&gt;&lt;number&gt;9849&lt;/number&gt;&lt;dates&gt;&lt;year&gt;2012&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Mexico</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51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Yasuki</w:t>
            </w:r>
            <w:proofErr w:type="spellEnd"/>
            <w:r w:rsidRPr="007779CA">
              <w:rPr>
                <w:rFonts w:ascii="Times New Roman" w:eastAsia="2  Nazanin" w:hAnsi="Times New Roman" w:cs="Times New Roman"/>
              </w:rPr>
              <w:t xml:space="preserve"> KOBAYASHI</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(2009),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&lt;EndNote&gt;&lt;Cite&gt;&lt;Author&gt;Kobayashi&lt;/Author&gt;&lt;Year&gt;2009&lt;/Year&gt;&lt;RecNum&gt;132&lt;/RecNum&gt;&lt;DisplayText&gt;[99]&lt;/DisplayText&gt;&lt;record&gt;&lt;rec-number&gt;132&lt;/rec-number&gt;&lt;foreign-keys&gt;&lt;key app="EN" db-id="asde9p52zte9d5eevt1xxewmwvwts5pwvr0p" timestamp="1543680507"&gt;132&lt;/key&gt;&lt;/foreign-keys&gt;&lt;ref-type name="Journal Article"&gt;17&lt;/ref-type&gt;&lt;contributors&gt;&lt;authors&gt;&lt;author&gt;Kobayashi, Yasuki&lt;/author&gt;&lt;/authors&gt;&lt;/contributors&gt;&lt;titles&gt;&lt;title&gt;Five decades of universal health insurance coverage in Japan: lessons and future challenges&lt;/title&gt;&lt;secondary-title&gt;Jpn Med Assoc J&lt;/secondary-title&gt;&lt;/titles&gt;&lt;periodical&gt;&lt;full-title&gt;Jpn Med Assoc J&lt;/full-title&gt;&lt;/periodical&gt;&lt;pages&gt;263-8&lt;/pages&gt;&lt;volume&gt;52&lt;/volume&gt;&lt;dates&gt;&lt;year&gt;2009&lt;/year&gt;&lt;/dates&gt;&lt;urls&gt;&lt;/urls&gt;&lt;/record&gt;&lt;/Cite&gt;&lt;/EndNote&gt;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[99]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Japan</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 K Shiva Kumar</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&lt;EndNote&gt;&lt;Cite&gt;&lt;Author&gt;Kumar&lt;/Author&gt;&lt;Year&gt;2011&lt;/Year&gt;&lt;RecNum&gt;84&lt;/RecNum&gt;&lt;DisplayText&gt;[100]&lt;/DisplayText&gt;&lt;record&gt;&lt;rec-number&gt;84&lt;/rec-number&gt;&lt;foreign-keys&gt;&lt;key app="EN" db-id="asde9p52zte9d5eevt1xxewmwvwts5pwvr0p" timestamp="1543680500"&gt;84&lt;/key&gt;&lt;/foreign-keys&gt;&lt;ref-type name="Journal Article"&gt;17&lt;/ref-type&gt;&lt;contributors&gt;&lt;authors&gt;&lt;author&gt;Kumar, AK Shiva&lt;/author&gt;&lt;author&gt;Chen, Lincoln C&lt;/author&gt;&lt;author&gt;Choudhury, Mita&lt;/author&gt;&lt;author&gt;Ganju, Shiban&lt;/author&gt;&lt;author&gt;Mahajan, Vijay&lt;/author&gt;&lt;author&gt;Sinha, Amarjeet&lt;/author&gt;&lt;author&gt;Sen, Abhijit&lt;/author&gt;&lt;/authors&gt;&lt;/contributors&gt;&lt;titles&gt;&lt;title&gt;Financing health care for all: challenges and opportunities&lt;/title&gt;&lt;secondary-title&gt;The Lancet&lt;/secondary-title&gt;&lt;/titles&gt;&lt;periodical&gt;&lt;full-title&gt;The Lancet&lt;/full-title&gt;&lt;/periodical&gt;&lt;pages&gt;668-679&lt;/pages&gt;&lt;volume&gt;377&lt;/volume&gt;&lt;number&gt;9766&lt;/number&gt;&lt;dates&gt;&lt;year&gt;2011&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Report</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53</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Soonman</w:t>
            </w:r>
            <w:proofErr w:type="spellEnd"/>
            <w:r w:rsidRPr="007779CA">
              <w:rPr>
                <w:rFonts w:ascii="Times New Roman" w:eastAsia="2  Nazanin" w:hAnsi="Times New Roman" w:cs="Times New Roman"/>
              </w:rPr>
              <w:t xml:space="preserve"> Kwon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(2009),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&lt;EndNote&gt;&lt;Cite&gt;&lt;Author&gt;Kwon&lt;/Author&gt;&lt;Year&gt;2008&lt;/Year&gt;&lt;RecNum&gt;87&lt;/RecNum&gt;&lt;DisplayText&gt;[101]&lt;/DisplayText&gt;&lt;record&gt;&lt;rec-number&gt;87&lt;/rec-number&gt;&lt;foreign-keys&gt;&lt;key app="EN" db-id="asde9p52zte9d5eevt1xxewmwvwts5pwvr0p" timestamp="1543680500"&gt;87&lt;/key&gt;&lt;/foreign-keys&gt;&lt;ref-type name="Journal Article"&gt;17&lt;/ref-type&gt;&lt;contributors&gt;&lt;authors&gt;&lt;author&gt;Kwon, Soonman&lt;/author&gt;&lt;/authors&gt;&lt;/contributors&gt;&lt;titles&gt;&lt;title&gt;Thirty years of national health insurance in South Korea: lessons for achieving universal health care coverage&lt;/title&gt;&lt;secondary-title&gt;Health policy and planning&lt;/secondary-title&gt;&lt;/titles&gt;&lt;periodical&gt;&lt;full-title&gt;Health Policy and Planning&lt;/full-title&gt;&lt;/periodical&gt;&lt;pages&gt;63-71&lt;/pages&gt;&lt;volume&gt;24&lt;/volume&gt;&lt;number&gt;1&lt;/number&gt;&lt;dates&gt;&lt;year&gt;2008&lt;/year&gt;&lt;/dates&gt;&lt;isbn&gt;1460-2237&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Korea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1016"/>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Gina </w:t>
            </w:r>
            <w:proofErr w:type="spellStart"/>
            <w:r w:rsidRPr="007779CA">
              <w:rPr>
                <w:rFonts w:ascii="Times New Roman" w:eastAsia="2  Nazanin" w:hAnsi="Times New Roman" w:cs="Times New Roman"/>
              </w:rPr>
              <w:t>Lagomarsino</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&lt;EndNote&gt;&lt;Cite&gt;&lt;Author&gt;Lagomarsino&lt;/Author&gt;&lt;Year&gt;2012&lt;/Year&gt;&lt;RecNum&gt;8&lt;/RecNum&gt;&lt;DisplayText&gt;[102]&lt;/DisplayText&gt;&lt;record&gt;&lt;rec-number&gt;8&lt;/rec-number&gt;&lt;foreign-keys&gt;&lt;key app="EN" db-id="asde9p52zte9d5eevt1xxewmwvwts5pwvr0p" timestamp="1543680490"&gt;8&lt;/key&gt;&lt;/foreign-keys&gt;&lt;ref-type name="Journal Article"&gt;17&lt;/ref-type&gt;&lt;contributors&gt;&lt;authors&gt;&lt;author&gt;Lagomarsino, Gina&lt;/author&gt;&lt;author&gt;Garabrant, Alice&lt;/author&gt;&lt;author&gt;Adyas, Atikah&lt;/author&gt;&lt;author&gt;Muga, Richard&lt;/author&gt;&lt;author&gt;Otoo, Nathaniel&lt;/author&gt;&lt;/authors&gt;&lt;/contributors&gt;&lt;titles&gt;&lt;title&gt;Moving towards universal health coverage: health insurance reforms in nine developing countries in Africa and Asia&lt;/title&gt;&lt;secondary-title&gt;The Lancet&lt;/secondary-title&gt;&lt;/titles&gt;&lt;periodical&gt;&lt;full-title&gt;The Lancet&lt;/full-title&gt;&lt;/periodical&gt;&lt;pages&gt;933-943&lt;/pages&gt;&lt;volume&gt;380&lt;/volume&gt;&lt;number&gt;9845&lt;/number&gt;&lt;dates&gt;&lt;year&gt;2012&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Soonman</w:t>
            </w:r>
            <w:proofErr w:type="spellEnd"/>
            <w:r w:rsidRPr="007779CA">
              <w:rPr>
                <w:rFonts w:ascii="Times New Roman" w:eastAsia="2  Nazanin" w:hAnsi="Times New Roman" w:cs="Times New Roman"/>
              </w:rPr>
              <w:t xml:space="preserve"> Kwon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&lt;EndNote&gt;&lt;Cite&gt;&lt;Author&gt;Kwon&lt;/Author&gt;&lt;Year&gt;2011&lt;/Year&gt;&lt;RecNum&gt;133&lt;/RecNum&gt;&lt;DisplayText&gt;[103]&lt;/DisplayText&gt;&lt;record&gt;&lt;rec-number&gt;133&lt;/rec-number&gt;&lt;foreign-keys&gt;&lt;key app="EN" db-id="asde9p52zte9d5eevt1xxewmwvwts5pwvr0p" timestamp="1543680508"&gt;133&lt;/key&gt;&lt;/foreign-keys&gt;&lt;ref-type name="Journal Article"&gt;17&lt;/ref-type&gt;&lt;contributors&gt;&lt;authors&gt;&lt;author&gt;Kwon, Soonman&lt;/author&gt;&lt;/authors&gt;&lt;/contributors&gt;&lt;titles&gt;&lt;title&gt;Health Care Financing in Asia: Key Issues and Challenges&lt;/title&gt;&lt;secondary-title&gt;Asia Pacific Journal of Public Health&lt;/secondary-title&gt;&lt;/titles&gt;&lt;periodical&gt;&lt;full-title&gt;Asia Pacific Journal of Public Health&lt;/full-title&gt;&lt;/periodical&gt;&lt;pages&gt;651-661&lt;/pages&gt;&lt;volume&gt;23&lt;/volume&gt;&lt;number&gt;5&lt;/number&gt;&lt;dates&gt;&lt;year&gt;2011&lt;/year&gt;&lt;pub-dates&gt;&lt;date&gt;2011/09/01&lt;/date&gt;&lt;/pub-dates&gt;&lt;/dates&gt;&lt;publisher&gt;SAGE Publications Inc&lt;/publisher&gt;&lt;isbn&gt;1010-5395&lt;/isbn&gt;&lt;urls&gt;&lt;related-urls&gt;&lt;url&gt;https://doi.org/10.1177/1010539511422940&lt;/url&gt;&lt;/related-urls&gt;&lt;/urls&gt;&lt;electronic-resource-num&gt;10.1177/1010539511422940&lt;/electronic-resource-num&gt;&lt;access-date&gt;2018/09/27&lt;/access-dat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56</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Anthony </w:t>
            </w:r>
            <w:proofErr w:type="spellStart"/>
            <w:r w:rsidRPr="007779CA">
              <w:rPr>
                <w:rFonts w:ascii="Times New Roman" w:eastAsia="2  Nazanin" w:hAnsi="Times New Roman" w:cs="Times New Roman"/>
              </w:rPr>
              <w:t>Leegwater</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&lt;EndNote&gt;&lt;Cite&gt;&lt;Author&gt;Leegwater&lt;/Author&gt;&lt;Year&gt;2015&lt;/Year&gt;&lt;RecNum&gt;134&lt;/RecNum&gt;&lt;DisplayText&gt;[104]&lt;/DisplayText&gt;&lt;record&gt;&lt;rec-number&gt;134&lt;/rec-number&gt;&lt;foreign-keys&gt;&lt;key app="EN" db-id="asde9p52zte9d5eevt1xxewmwvwts5pwvr0p" timestamp="1543680508"&gt;134&lt;/key&gt;&lt;/foreign-keys&gt;&lt;ref-type name="Journal Article"&gt;17&lt;/ref-type&gt;&lt;contributors&gt;&lt;authors&gt;&lt;author&gt;Leegwater, Anthony&lt;/author&gt;&lt;author&gt;Wong, Wendy&lt;/author&gt;&lt;author&gt;Avila, Carlos&lt;/author&gt;&lt;/authors&gt;&lt;/contributors&gt;&lt;titles&gt;&lt;title&gt;A concise, health service coverage index for monitoring progress towards universal health coverage&lt;/title&gt;&lt;secondary-title&gt;BMC Health Services Research&lt;/secondary-title&gt;&lt;/titles&gt;&lt;periodical&gt;&lt;full-title&gt;BMC health services research&lt;/full-title&gt;&lt;/periodical&gt;&lt;pages&gt;230&lt;/pages&gt;&lt;volume&gt;15&lt;/volume&gt;&lt;number&gt;1&lt;/number&gt;&lt;dates&gt;&lt;year&gt;2015&lt;/year&gt;&lt;pub-dates&gt;&lt;date&gt;2015/06/12&lt;/date&gt;&lt;/pub-dates&gt;&lt;/dates&gt;&lt;isbn&gt;1472-6963&lt;/isbn&gt;&lt;urls&gt;&lt;related-urls&gt;&lt;url&gt;https://doi.org/10.1186/s12913-015-0859-3&lt;/url&gt;&lt;/related-urls&gt;&lt;/urls&gt;&lt;electronic-resource-num&gt;10.1186/s12913-015-0859-3&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103 country</w:t>
            </w:r>
          </w:p>
        </w:tc>
        <w:tc>
          <w:tcPr>
            <w:tcW w:w="2551" w:type="dxa"/>
            <w:shd w:val="clear" w:color="auto" w:fill="auto"/>
            <w:vAlign w:val="center"/>
          </w:tcPr>
          <w:p w:rsidR="008C67CA" w:rsidRPr="007779CA" w:rsidRDefault="008C67CA" w:rsidP="001418EE">
            <w:pPr>
              <w:spacing w:after="0" w:line="240" w:lineRule="auto"/>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Hai</w:t>
            </w:r>
            <w:proofErr w:type="spellEnd"/>
            <w:r w:rsidRPr="007779CA">
              <w:rPr>
                <w:rFonts w:ascii="Times New Roman" w:eastAsia="2  Nazanin" w:hAnsi="Times New Roman" w:cs="Times New Roman"/>
              </w:rPr>
              <w:t xml:space="preserve"> Chao Lei, (2008),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&lt;EndNote&gt;&lt;Cite&gt;&lt;Author&gt;Lei&lt;/Author&gt;&lt;Year&gt;2008&lt;/Year&gt;&lt;RecNum&gt;135&lt;/RecNum&gt;&lt;DisplayText&gt;[105]&lt;/DisplayText&gt;&lt;record&gt;&lt;rec-number&gt;135&lt;/rec-number&gt;&lt;foreign-keys&gt;&lt;key app="EN" db-id="asde9p52zte9d5eevt1xxewmwvwts5pwvr0p" timestamp="1543680508"&gt;135&lt;/key&gt;&lt;/foreign-keys&gt;&lt;ref-type name="Journal Article"&gt;17&lt;/ref-type&gt;&lt;contributors&gt;&lt;authors&gt;&lt;author&gt;Lei, Hai Chao&lt;/author&gt;&lt;/authors&gt;&lt;/contributors&gt;&lt;titles&gt;&lt;title&gt;Considerations on fundamental issues in establishing a universal coverage system for health in China&lt;/title&gt;&lt;secondary-title&gt;Journal of Evidence-Based Medicine&lt;/secondary-title&gt;&lt;/titles&gt;&lt;periodical&gt;&lt;full-title&gt;Journal of Evidence-Based Medicine&lt;/full-title&gt;&lt;/periodical&gt;&lt;pages&gt;37-40&lt;/pages&gt;&lt;volume&gt;1&lt;/volume&gt;&lt;number&gt;1&lt;/number&gt;&lt;keywords&gt;&lt;keyword&gt;Health financing&lt;/keyword&gt;&lt;keyword&gt;health system&lt;/keyword&gt;&lt;keyword&gt;medical insurance&lt;/keyword&gt;&lt;keyword&gt;public facility&lt;/keyword&gt;&lt;/keywords&gt;&lt;dates&gt;&lt;year&gt;2008&lt;/year&gt;&lt;pub-dates&gt;&lt;date&gt;2008/11/01&lt;/date&gt;&lt;/pub-dates&gt;&lt;/dates&gt;&lt;publisher&gt;Wiley/Blackwell (10.1111)&lt;/publisher&gt;&lt;isbn&gt;1756-5383&lt;/isbn&gt;&lt;urls&gt;&lt;related-urls&gt;&lt;url&gt;https://doi.org/10.1111/j.1756-5391.2008.00001.x&lt;/url&gt;&lt;/related-urls&gt;&lt;/urls&gt;&lt;electronic-resource-num&gt;10.1111/j.1756-5391.2008.00001.x&lt;/electronic-resource-num&gt;&lt;access-date&gt;2018/09/28&lt;/access-dat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Case study</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Cheng Li, 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&lt;EndNote&gt;&lt;Cite&gt;&lt;Author&gt;Li&lt;/Author&gt;&lt;Year&gt;2011&lt;/Year&gt;&lt;RecNum&gt;136&lt;/RecNum&gt;&lt;DisplayText&gt;[106]&lt;/DisplayText&gt;&lt;record&gt;&lt;rec-number&gt;136&lt;/rec-number&gt;&lt;foreign-keys&gt;&lt;key app="EN" db-id="asde9p52zte9d5eevt1xxewmwvwts5pwvr0p" timestamp="1543680508"&gt;136&lt;/key&gt;&lt;/foreign-keys&gt;&lt;ref-type name="Journal Article"&gt;17&lt;/ref-type&gt;&lt;contributors&gt;&lt;authors&gt;&lt;author&gt;Li, Cheng&lt;/author&gt;&lt;author&gt;Yu, Xuan&lt;/author&gt;&lt;author&gt;Butler, James R. G.&lt;/author&gt;&lt;author&gt;Yiengprugsawan, Vasoontara&lt;/author&gt;&lt;author&gt;Yu, Min&lt;/author&gt;&lt;/authors&gt;&lt;/contributors&gt;&lt;titles&gt;&lt;title&gt;Moving towards universal health insurance in China: Performance, issues and lessons from Thailand&lt;/title&gt;&lt;secondary-title&gt;Social Science &amp;amp; Medicine&lt;/secondary-title&gt;&lt;/titles&gt;&lt;periodical&gt;&lt;full-title&gt;Social Science &amp;amp; Medicine&lt;/full-title&gt;&lt;/periodical&gt;&lt;pages&gt;359-366&lt;/pages&gt;&lt;volume&gt;73&lt;/volume&gt;&lt;number&gt;3&lt;/number&gt;&lt;keywords&gt;&lt;keyword&gt;Health care financing&lt;/keyword&gt;&lt;keyword&gt;Universal coverage&lt;/keyword&gt;&lt;keyword&gt;Health insurance&lt;/keyword&gt;&lt;keyword&gt;China&lt;/keyword&gt;&lt;keyword&gt;Thailand&lt;/keyword&gt;&lt;/keywords&gt;&lt;dates&gt;&lt;year&gt;2011&lt;/year&gt;&lt;pub-dates&gt;&lt;date&gt;2011/08/01/&lt;/date&gt;&lt;/pub-dates&gt;&lt;/dates&gt;&lt;isbn&gt;0277-9536&lt;/isbn&gt;&lt;urls&gt;&lt;related-urls&gt;&lt;url&gt;http://www.sciencedirect.com/science/article/pii/S0277953611003352&lt;/url&gt;&lt;/related-urls&gt;&lt;/urls&gt;&lt;electronic-resource-num&gt;https://doi.org/10.1016/j.socscimed.2011.06.002&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Literature</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 And Publicly Available Data</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59</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Ngan</w:t>
            </w:r>
            <w:proofErr w:type="spellEnd"/>
            <w:r w:rsidRPr="007779CA">
              <w:rPr>
                <w:rFonts w:ascii="Times New Roman" w:eastAsia="2  Nazanin" w:hAnsi="Times New Roman" w:cs="Times New Roman"/>
              </w:rPr>
              <w:t xml:space="preserve"> Do </w:t>
            </w:r>
            <w:proofErr w:type="spellStart"/>
            <w:r w:rsidRPr="007779CA">
              <w:rPr>
                <w:rFonts w:ascii="Times New Roman" w:eastAsia="2  Nazanin" w:hAnsi="Times New Roman" w:cs="Times New Roman"/>
              </w:rPr>
              <w:t>Juhwan</w:t>
            </w:r>
            <w:proofErr w:type="spellEnd"/>
            <w:r w:rsidRPr="007779CA">
              <w:rPr>
                <w:rFonts w:ascii="Times New Roman" w:eastAsia="2  Nazanin" w:hAnsi="Times New Roman" w:cs="Times New Roman"/>
              </w:rPr>
              <w:t xml:space="preserve"> Oh</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&lt;EndNote&gt;&lt;Cite&gt;&lt;Author&gt;Do&lt;/Author&gt;&lt;Year&gt;2014&lt;/Year&gt;&lt;RecNum&gt;137&lt;/RecNum&gt;&lt;DisplayText&gt;[107]&lt;/DisplayText&gt;&lt;record&gt;&lt;rec-number&gt;137&lt;/rec-number&gt;&lt;foreign-keys&gt;&lt;key app="EN" db-id="asde9p52zte9d5eevt1xxewmwvwts5pwvr0p" timestamp="1543680508"&gt;137&lt;/key&gt;&lt;/foreign-keys&gt;&lt;ref-type name="Journal Article"&gt;17&lt;/ref-type&gt;&lt;contributors&gt;&lt;authors&gt;&lt;author&gt;Do, Ngan&lt;/author&gt;&lt;author&gt;Oh, Juhwan&lt;/author&gt;&lt;author&gt;Lee, Jin-Seok&lt;/author&gt;&lt;/authors&gt;&lt;/contributors&gt;&lt;titles&gt;&lt;title&gt;Moving toward Universal Coverage of Health Insurance in Vietnam: Barriers, Facilitating Factors, and Lessons from Korea&lt;/title&gt;&lt;secondary-title&gt;J Korean Med Sci&lt;/secondary-title&gt;&lt;/titles&gt;&lt;periodical&gt;&lt;full-title&gt;J Korean Med Sci&lt;/full-title&gt;&lt;/periodical&gt;&lt;pages&gt;919-925&lt;/pages&gt;&lt;volume&gt;29&lt;/volume&gt;&lt;number&gt;7&lt;/number&gt;&lt;keywords&gt;&lt;keyword&gt;Universal Coverage&lt;/keyword&gt;&lt;keyword&gt;Insurance, Health&lt;/keyword&gt;&lt;keyword&gt;Facilitating Factors&lt;/keyword&gt;&lt;keyword&gt;Korea, Vietnam&lt;/keyword&gt;&lt;/keywords&gt;&lt;dates&gt;&lt;year&gt;2014&lt;/year&gt;&lt;pub-dates&gt;&lt;date&gt;7/&lt;/date&gt;&lt;/pub-dates&gt;&lt;/dates&gt;&lt;publisher&gt;The Korean Academy of Medical Sciences&lt;/publisher&gt;&lt;isbn&gt;1011-8934&lt;/isbn&gt;&lt;urls&gt;&lt;related-urls&gt;&lt;url&gt;http://synapse.koreamed.org/DOIx.php?id=10.3346%2Fjkms.2014.29.7.919&lt;/url&gt;&lt;/related-urls&gt;&lt;/urls&gt;&lt;/record&gt;&lt;/Cite&gt;&lt;/EndNote&gt;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Vietnam</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tl/>
              </w:rPr>
            </w:pPr>
            <w:r w:rsidRPr="007779CA">
              <w:rPr>
                <w:rFonts w:ascii="Times New Roman" w:eastAsia="2  Nazanin" w:hAnsi="Times New Roman" w:cs="Times New Roman"/>
              </w:rPr>
              <w:t>Comparative Study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Ahmad </w:t>
            </w:r>
            <w:proofErr w:type="spellStart"/>
            <w:r w:rsidRPr="007779CA">
              <w:rPr>
                <w:rFonts w:ascii="Times New Roman" w:eastAsia="2  Nazanin" w:hAnsi="Times New Roman" w:cs="Times New Roman"/>
              </w:rPr>
              <w:t>BaratiMarnani</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&lt;EndNote&gt;&lt;Cite&gt;&lt;Author&gt;Marnani&lt;/Author&gt;&lt;Year&gt;2012&lt;/Year&gt;&lt;RecNum&gt;138&lt;/RecNum&gt;&lt;DisplayText&gt;[108]&lt;/DisplayText&gt;&lt;record&gt;&lt;rec-number&gt;138&lt;/rec-number&gt;&lt;foreign-keys&gt;&lt;key app="EN" db-id="asde9p52zte9d5eevt1xxewmwvwts5pwvr0p" timestamp="1543680508"&gt;138&lt;/key&gt;&lt;/foreign-keys&gt;&lt;ref-type name="Journal Article"&gt;17&lt;/ref-type&gt;&lt;contributors&gt;&lt;authors&gt;&lt;author&gt;Ahmad Barati Marnani&lt;/author&gt;&lt;author&gt;, Ehsan Teymourzadeh &lt;/author&gt;&lt;author&gt;Mohammadkarim Bahadori&lt;/author&gt;&lt;author&gt; Ramin&lt;/author&gt;&lt;author&gt;Ravangard &lt;/author&gt;&lt;author&gt;Jalal Saeid Pour &lt;/author&gt;&lt;/authors&gt;&lt;/contributors&gt;&lt;titles&gt;&lt;title&gt;Challenges of a Large Health Insurance Organization in Iran: A Qualitative Study&lt;/title&gt;&lt;secondary-title&gt;International Journal of Collaborative Research on Internal Medicine &amp;amp; Public Health &lt;/secondary-title&gt;&lt;/titles&gt;&lt;periodical&gt;&lt;full-title&gt;International Journal of Collaborative Research on Internal Medicine &amp;amp; Public Health&lt;/full-title&gt;&lt;/periodical&gt;&lt;volume&gt;4&lt;/volume&gt;&lt;number&gt;6&lt;/number&gt;&lt;dates&gt;&lt;year&gt;2012&lt;/year&gt;&lt;/dates&gt;&lt;urls&gt;&lt;/urls&gt;&lt;/record&gt;&lt;/Cite&gt;&lt;/EndNote&gt;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IRAN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Structured interviews </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Robert Marten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&lt;EndNote&gt;&lt;Cite&gt;&lt;Author&gt;Marten&lt;/Author&gt;&lt;Year&gt;2014&lt;/Year&gt;&lt;RecNum&gt;43&lt;/RecNum&gt;&lt;DisplayText&gt;[41]&lt;/DisplayText&gt;&lt;record&gt;&lt;rec-number&gt;43&lt;/rec-number&gt;&lt;foreign-keys&gt;&lt;key app="EN" db-id="asde9p52zte9d5eevt1xxewmwvwts5pwvr0p" timestamp="1543680494"&gt;43&lt;/key&gt;&lt;/foreign-keys&gt;&lt;ref-type name="Journal Article"&gt;17&lt;/ref-type&gt;&lt;contributors&gt;&lt;authors&gt;&lt;author&gt;Marten, Robert&lt;/author&gt;&lt;author&gt;McIntyre, Diane&lt;/author&gt;&lt;author&gt;Travassos, Claudia&lt;/author&gt;&lt;author&gt;Shishkin, Sergey&lt;/author&gt;&lt;author&gt;Longde, Wang&lt;/author&gt;&lt;author&gt;Reddy, Srinath&lt;/author&gt;&lt;author&gt;Vega, Jeanette&lt;/author&gt;&lt;/authors&gt;&lt;/contributors&gt;&lt;titles&gt;&lt;title&gt;An assessment of progress towards universal health coverage in Brazil, Russia, India, China, and South Africa (BRICS)&lt;/title&gt;&lt;secondary-title&gt;The Lancet&lt;/secondary-title&gt;&lt;/titles&gt;&lt;periodical&gt;&lt;full-title&gt;The Lancet&lt;/full-title&gt;&lt;/periodical&gt;&lt;pages&gt;2164-2171&lt;/pages&gt;&lt;volume&gt;384&lt;/volume&gt;&lt;number&gt;9960&lt;/number&gt;&lt;dates&gt;&lt;year&gt;2014&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[41]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Brazil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Russia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Africa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Di McIntyre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&lt;EndNote&gt;&lt;Cite&gt;&lt;Author&gt;McIntyre&lt;/Author&gt;&lt;Year&gt;2012&lt;/Year&gt;&lt;RecNum&gt;139&lt;/RecNum&gt;&lt;DisplayText&gt;[109]&lt;/DisplayText&gt;&lt;record&gt;&lt;rec-number&gt;139&lt;/rec-number&gt;&lt;foreign-keys&gt;&lt;key app="EN" db-id="asde9p52zte9d5eevt1xxewmwvwts5pwvr0p" timestamp="1543680508"&gt;139&lt;/key&gt;&lt;/foreign-keys&gt;&lt;ref-type name="Journal Article"&gt;17&lt;/ref-type&gt;&lt;contributors&gt;&lt;authors&gt;&lt;author&gt;McIntyre, Di&lt;/author&gt;&lt;author&gt;Ataguba, John E.&lt;/author&gt;&lt;/authors&gt;&lt;/contributors&gt;&lt;titles&gt;&lt;title&gt;Modelling the affordability and distributional implications of future health care financing options in South Africa&lt;/title&gt;&lt;secondary-title&gt;Health Policy and Planning&lt;/secondary-title&gt;&lt;/titles&gt;&lt;periodical&gt;&lt;full-title&gt;Health Policy and Planning&lt;/full-title&gt;&lt;/periodical&gt;&lt;pages&gt;i101-i112&lt;/pages&gt;&lt;volume&gt;27&lt;/volume&gt;&lt;number&gt;suppl_1&lt;/number&gt;&lt;dates&gt;&lt;year&gt;2012&lt;/year&gt;&lt;/dates&gt;&lt;isbn&gt;0268-1080&lt;/isbn&gt;&lt;urls&gt;&lt;related-urls&gt;&lt;url&gt;http://dx.doi.org/10.1093/heapol/czs003&lt;/url&gt;&lt;/related-urls&gt;&lt;/urls&gt;&lt;electronic-resource-num&gt;10.1093/heapol/czs003&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Africa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Interview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Pr>
                <w:rFonts w:ascii="Times New Roman" w:eastAsia="2  Nazanin" w:hAnsi="Times New Roman" w:cs="Times New Roman"/>
                <w:color w:val="000000"/>
                <w:sz w:val="20"/>
                <w:szCs w:val="20"/>
              </w:rPr>
              <w:t>63</w:t>
            </w:r>
          </w:p>
          <w:p w:rsidR="008C67CA" w:rsidRPr="007779CA" w:rsidRDefault="008C67CA" w:rsidP="001418EE">
            <w:pPr>
              <w:spacing w:after="0" w:line="240" w:lineRule="auto"/>
              <w:rPr>
                <w:rFonts w:ascii="Times New Roman" w:eastAsia="2  Nazanin" w:hAnsi="Times New Roman" w:cs="Times New Roman"/>
                <w:sz w:val="20"/>
                <w:szCs w:val="20"/>
              </w:rPr>
            </w:pP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Diane McIntyre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(2008),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&lt;EndNote&gt;&lt;Cite&gt;&lt;Author&gt;McIntyre&lt;/Author&gt;&lt;Year&gt;2008&lt;/Year&gt;&lt;RecNum&gt;18&lt;/RecNum&gt;&lt;DisplayText&gt;[10]&lt;/DisplayText&gt;&lt;record&gt;&lt;rec-number&gt;18&lt;/rec-number&gt;&lt;foreign-keys&gt;&lt;key app="EN" db-id="asde9p52zte9d5eevt1xxewmwvwts5pwvr0p" timestamp="1543680491"&gt;18&lt;/key&gt;&lt;/foreign-keys&gt;&lt;ref-type name="Journal Article"&gt;17&lt;/ref-type&gt;&lt;contributors&gt;&lt;authors&gt;&lt;author&gt;McIntyre, Diane&lt;/author&gt;&lt;author&gt;Garshong, Bertha&lt;/author&gt;&lt;author&gt;Mtei, Gemini&lt;/author&gt;&lt;author&gt;Meheus, Filip&lt;/author&gt;&lt;author&gt;Thiede, Michael&lt;/author&gt;&lt;author&gt;Akazili, James&lt;/author&gt;&lt;author&gt;Ally, Mariam&lt;/author&gt;&lt;author&gt;Aikins, Moses&lt;/author&gt;&lt;author&gt;Mulligan, Jo-Ann&lt;/author&gt;&lt;author&gt;Goudge, Jane&lt;/author&gt;&lt;/authors&gt;&lt;/contributors&gt;&lt;titles&gt;&lt;title&gt;Beyond fragmentation and towards universal coverage: insights from Ghana, South Africa and the United Republic of Tanzania&lt;/title&gt;&lt;secondary-title&gt;Bulletin of the World Health Organization&lt;/secondary-title&gt;&lt;/titles&gt;&lt;periodical&gt;&lt;full-title&gt;Bulletin of the World Health Organization&lt;/full-title&gt;&lt;/periodical&gt;&lt;pages&gt;871-876&lt;/pages&gt;&lt;volume&gt;86&lt;/volume&gt;&lt;number&gt;11&lt;/number&gt;&lt;dates&gt;&lt;year&gt;2008&lt;/year&gt;&lt;/dates&gt;&lt;isbn&gt;0042-9686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before="100" w:beforeAutospacing="1" w:after="0" w:line="240" w:lineRule="auto"/>
              <w:ind w:right="-18"/>
              <w:contextualSpacing/>
              <w:jc w:val="center"/>
              <w:rPr>
                <w:rFonts w:ascii="Times New Roman" w:eastAsia="Times New Roman" w:hAnsi="Times New Roman" w:cs="Times New Roman"/>
              </w:rPr>
            </w:pPr>
            <w:r w:rsidRPr="007779CA">
              <w:rPr>
                <w:rFonts w:ascii="Times New Roman" w:eastAsia="Times New Roman" w:hAnsi="Times New Roman" w:cs="Times New Roman"/>
              </w:rPr>
              <w:t>Ghana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Africa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United Republic of Tanzania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Review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64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Di McIntyre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&lt;EndNote&gt;&lt;Cite&gt;&lt;Author&gt;McIntyre&lt;/Author&gt;&lt;Year&gt;2013&lt;/Year&gt;&lt;RecNum&gt;79&lt;/RecNum&gt;&lt;DisplayText&gt;[110]&lt;/DisplayText&gt;&lt;record&gt;&lt;rec-number&gt;79&lt;/rec-number&gt;&lt;foreign-keys&gt;&lt;key app="EN" db-id="asde9p52zte9d5eevt1xxewmwvwts5pwvr0p" timestamp="1543680499"&gt;79&lt;/key&gt;&lt;/foreign-keys&gt;&lt;ref-type name="Journal Article"&gt;17&lt;/ref-type&gt;&lt;contributors&gt;&lt;authors&gt;&lt;author&gt;McIntyre, Di&lt;/author&gt;&lt;author&gt;Ranson, Michael K&lt;/author&gt;&lt;author&gt;Aulakh, Bhupinder K&lt;/author&gt;&lt;author&gt;Honda, Ayako&lt;/author&gt;&lt;/authors&gt;&lt;/contributors&gt;&lt;titles&gt;&lt;title&gt;Promoting universal financial protection: evidence from seven low-and middle-income countries on factors facilitating or hindering progress&lt;/title&gt;&lt;secondary-title&gt;Health research policy and systems&lt;/secondary-title&gt;&lt;/titles&gt;&lt;periodical&gt;&lt;full-title&gt;Health research policy and systems&lt;/full-title&gt;&lt;/periodical&gt;&lt;pages&gt;36&lt;/pages&gt;&lt;volume&gt;11&lt;/volume&gt;&lt;number&gt;1&lt;/number&gt;&lt;dates&gt;&lt;year&gt;2013&lt;/year&gt;&lt;/dates&gt;&lt;isbn&gt;1478-4505&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Costa Rica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Georgi</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Malawi</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Nigeria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Tanzania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24"/>
                <w:szCs w:val="24"/>
              </w:rPr>
            </w:pPr>
            <w:r w:rsidRPr="007779CA">
              <w:rPr>
                <w:rFonts w:ascii="Times New Roman" w:eastAsia="2  Nazanin" w:hAnsi="Times New Roman" w:cs="Times New Roman"/>
                <w:sz w:val="24"/>
                <w:szCs w:val="24"/>
              </w:rPr>
              <w:t>From Case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24"/>
                <w:szCs w:val="24"/>
              </w:rPr>
            </w:pPr>
            <w:r w:rsidRPr="007779CA">
              <w:rPr>
                <w:rFonts w:ascii="Times New Roman" w:eastAsia="2  Nazanin" w:hAnsi="Times New Roman" w:cs="Times New Roman"/>
                <w:sz w:val="24"/>
                <w:szCs w:val="24"/>
              </w:rPr>
              <w:t>Studies In This Thematic Series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Martin McKee</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&lt;EndNote&gt;&lt;Cite&gt;&lt;Author&gt;McKee&lt;/Author&gt;&lt;Year&gt;2013&lt;/Year&gt;&lt;RecNum&gt;57&lt;/RecNum&gt;&lt;DisplayText&gt;[111]&lt;/DisplayText&gt;&lt;record&gt;&lt;rec-number&gt;57&lt;/rec-number&gt;&lt;foreign-keys&gt;&lt;key app="EN" db-id="asde9p52zte9d5eevt1xxewmwvwts5pwvr0p" timestamp="1543680496"&gt;57&lt;/key&gt;&lt;/foreign-keys&gt;&lt;ref-type name="Journal Article"&gt;17&lt;/ref-type&gt;&lt;contributors&gt;&lt;authors&gt;&lt;author&gt;McKee, Martin&lt;/author&gt;&lt;author&gt;Balabanova, Dina&lt;/author&gt;&lt;author&gt;Basu, Sanjay&lt;/author&gt;&lt;author&gt;Ricciardi, Walter&lt;/author&gt;&lt;author&gt;Stuckler, David&lt;/author&gt;&lt;/authors&gt;&lt;/contributors&gt;&lt;titles&gt;&lt;title&gt;Universal health coverage: a quest for all countries but under threat in some&lt;/title&gt;&lt;secondary-title&gt;Value in Health&lt;/secondary-title&gt;&lt;/titles&gt;&lt;periodical&gt;&lt;full-title&gt;Value in Health&lt;/full-title&gt;&lt;/periodical&gt;&lt;pages&gt;S39-S45&lt;/pages&gt;&lt;volume&gt;16&lt;/volume&gt;&lt;number&gt;1&lt;/number&gt;&lt;dates&gt;&lt;year&gt;2013&lt;/year&gt;&lt;/dates&gt;&lt;isbn&gt;1098-3015&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UK</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Review </w:t>
            </w:r>
          </w:p>
          <w:p w:rsidR="008C67CA" w:rsidRPr="007779CA" w:rsidRDefault="008C67CA" w:rsidP="001418EE">
            <w:pPr>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66</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Anne Mills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&lt;EndNote&gt;&lt;Cite&gt;&lt;Author&gt;Mills&lt;/Author&gt;&lt;Year&gt;2007&lt;/Year&gt;&lt;RecNum&gt;140&lt;/RecNum&gt;&lt;DisplayText&gt;[112]&lt;/DisplayText&gt;&lt;record&gt;&lt;rec-number&gt;140&lt;/rec-number&gt;&lt;foreign-keys&gt;&lt;key app="EN" db-id="asde9p52zte9d5eevt1xxewmwvwts5pwvr0p" timestamp="1543680509"&gt;140&lt;/key&gt;&lt;/foreign-keys&gt;&lt;ref-type name="Book"&gt;6&lt;/ref-type&gt;&lt;contributors&gt;&lt;authors&gt;&lt;author&gt;Mills, Anne&lt;/author&gt;&lt;/authors&gt;&lt;/contributors&gt;&lt;titles&gt;&lt;title&gt;Strategies to Achieve Universal Coverage: Are There Lessons from Middle Income Countries?: a Literature Review Commissioned by the Health Systems Knowledge Network&lt;/title&gt;&lt;/titles&gt;&lt;dates&gt;&lt;year&gt;2007&lt;/year&gt;&lt;/dates&gt;&lt;publisher&gt;University of the Witwatersrand Centre for Health Policy&lt;/publisher&gt;&lt;urls&gt;&lt;/urls&gt;&lt;/record&gt;&lt;/Cite&gt;&lt;/EndNote&gt;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Ghana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Africa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Tanzania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Anne Mills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&lt;EndNote&gt;&lt;Cite&gt;&lt;Author&gt;Mills&lt;/Author&gt;&lt;Year&gt;2012&lt;/Year&gt;&lt;RecNum&gt;128&lt;/RecNum&gt;&lt;DisplayText&gt;[113]&lt;/DisplayText&gt;&lt;record&gt;&lt;rec-number&gt;128&lt;/rec-number&gt;&lt;foreign-keys&gt;&lt;key app="EN" db-id="r22rtw9warrwdpe0tw7xx5asswvp5vdsawep" timestamp="1536052286"&gt;128&lt;/key&gt;&lt;/foreign-keys&gt;&lt;ref-type name="Journal Article"&gt;17&lt;/ref-type&gt;&lt;contributors&gt;&lt;authors&gt;&lt;author&gt;Mills, Anne&lt;/author&gt;&lt;author&gt;Ally, Mariam&lt;/author&gt;&lt;author&gt;Goudge, Jane&lt;/author&gt;&lt;author&gt;Gyapong, John&lt;/author&gt;&lt;author&gt;Mtei, Gemini&lt;/author&gt;&lt;/authors&gt;&lt;/contributors&gt;&lt;titles&gt;&lt;title&gt;Progress towards universal coverage: the health systems of Ghana, South Africa and Tanzania&lt;/title&gt;&lt;secondary-title&gt;Health policy and planning&lt;/secondary-title&gt;&lt;/titles&gt;&lt;periodical&gt;&lt;full-title&gt;Health policy and planning&lt;/full-title&gt;&lt;/periodical&gt;&lt;pages&gt;i4-i12&lt;/pages&gt;&lt;volume&gt;27&lt;/volume&gt;&lt;number&gt;suppl_1&lt;/number&gt;&lt;dates&gt;&lt;year&gt;2012&lt;/year&gt;&lt;/dates&gt;&lt;isbn&gt;1460-2237&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Ghana,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 Africa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Tanzania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Secondary data</w:t>
            </w:r>
          </w:p>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Fgd</w:t>
            </w:r>
            <w:proofErr w:type="spellEnd"/>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In-depth interviews</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Marie Ng</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&lt;EndNote&gt;&lt;Cite&gt;&lt;Author&gt;Ng&lt;/Author&gt;&lt;Year&gt;2014&lt;/Year&gt;&lt;RecNum&gt;141&lt;/RecNum&gt;&lt;DisplayText&gt;[114]&lt;/DisplayText&gt;&lt;record&gt;&lt;rec-number&gt;141&lt;/rec-number&gt;&lt;foreign-keys&gt;&lt;key app="EN" db-id="asde9p52zte9d5eevt1xxewmwvwts5pwvr0p" timestamp="1543680509"&gt;141&lt;/key&gt;&lt;/foreign-keys&gt;&lt;ref-type name="Journal Article"&gt;17&lt;/ref-type&gt;&lt;contributors&gt;&lt;authors&gt;&lt;author&gt;Ng, Marie&lt;/author&gt;&lt;author&gt;Fullman, Nancy&lt;/author&gt;&lt;author&gt;Dieleman, Joseph L.&lt;/author&gt;&lt;author&gt;Flaxman, Abraham D.&lt;/author&gt;&lt;author&gt;Murray, Christopher J. L.&lt;/author&gt;&lt;author&gt;Lim, Stephen S.&lt;/author&gt;&lt;/authors&gt;&lt;/contributors&gt;&lt;titles&gt;&lt;title&gt;Effective Coverage: A Metric for Monitoring Universal Health Coverage&lt;/title&gt;&lt;secondary-title&gt;PLOS Medicine&lt;/secondary-title&gt;&lt;/titles&gt;&lt;periodical&gt;&lt;full-title&gt;PLoS medicine&lt;/full-title&gt;&lt;/periodical&gt;&lt;pages&gt;e1001730&lt;/pages&gt;&lt;volume&gt;11&lt;/volume&gt;&lt;number&gt;9&lt;/number&gt;&lt;dates&gt;&lt;year&gt;2014&lt;/year&gt;&lt;/dates&gt;&lt;publisher&gt;Public Library of Science&lt;/publisher&gt;&lt;urls&gt;&lt;related-urls&gt;&lt;url&gt;https://doi.org/10.1371/journal.pmed.1001730&lt;/url&gt;&lt;/related-urls&gt;&lt;/urls&gt;&lt;electronic-resource-num&gt;10.1371/journal.pmed.1001730&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Biomarkers</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Cohort</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Registration</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69</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Médard</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Nyandekwe</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&lt;EndNote&gt;&lt;Cite&gt;&lt;Author&gt;Nyandekwe&lt;/Author&gt;&lt;Year&gt;2014&lt;/Year&gt;&lt;RecNum&gt;142&lt;/RecNum&gt;&lt;DisplayText&gt;[115]&lt;/DisplayText&gt;&lt;record&gt;&lt;rec-number&gt;142&lt;/rec-number&gt;&lt;foreign-keys&gt;&lt;key app="EN" db-id="asde9p52zte9d5eevt1xxewmwvwts5pwvr0p" timestamp="1543680509"&gt;142&lt;/key&gt;&lt;/foreign-keys&gt;&lt;ref-type name="Journal Article"&gt;17&lt;/ref-type&gt;&lt;contributors&gt;&lt;authors&gt;&lt;author&gt;Nyandekwe, Médard&lt;/author&gt;&lt;author&gt;Nzayirambaho, Manassé&lt;/author&gt;&lt;author&gt;Baptiste Kakoma, Jean&lt;/author&gt;&lt;/authors&gt;&lt;/contributors&gt;&lt;titles&gt;&lt;title&gt;Universal health coverage in Rwanda: dream or reality&lt;/title&gt;&lt;secondary-title&gt;The Pan African Medical Journal&lt;/secondary-title&gt;&lt;/titles&gt;&lt;periodical&gt;&lt;full-title&gt;The Pan African Medical Journal&lt;/full-title&gt;&lt;/periodical&gt;&lt;pages&gt;232&lt;/pages&gt;&lt;volume&gt;17&lt;/volume&gt;&lt;dates&gt;&lt;year&gt;2014&lt;/year&gt;&lt;pub-dates&gt;&lt;date&gt;03/27&amp;#xD;10/11/received&amp;#xD;12/21/accepted&lt;/date&gt;&lt;/pub-dates&gt;&lt;/dates&gt;&lt;publisher&gt;The African Field Epidemiology Network&lt;/publisher&gt;&lt;isbn&gt;1937-8688&lt;/isbn&gt;&lt;accession-num&gt;PMC4145275&lt;/accession-num&gt;&lt;urls&gt;&lt;related-urls&gt;&lt;url&gt;http://www.ncbi.nlm.nih.gov/pmc/articles/PMC4145275/&lt;/url&gt;&lt;/related-urls&gt;&lt;/urls&gt;&lt;electronic-resource-num&gt;10.11604/pamj.2014.17.232.3471&lt;/electronic-resource-num&gt;&lt;remote-database-name&gt;PMC&lt;/remote-database-nam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Rwanda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Retrospective 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Frank </w:t>
            </w:r>
            <w:proofErr w:type="spellStart"/>
            <w:r w:rsidRPr="007779CA">
              <w:rPr>
                <w:rFonts w:ascii="Times New Roman" w:eastAsia="2  Nazanin" w:hAnsi="Times New Roman" w:cs="Times New Roman"/>
              </w:rPr>
              <w:t>Nyonator</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&lt;EndNote&gt;&lt;Cite&gt;&lt;Author&gt;Nyandekwe&lt;/Author&gt;&lt;Year&gt;2014&lt;/Year&gt;&lt;RecNum&gt;90&lt;/RecNum&gt;&lt;DisplayText&gt;[116]&lt;/DisplayText&gt;&lt;record&gt;&lt;rec-number&gt;90&lt;/rec-number&gt;&lt;foreign-keys&gt;&lt;key app="EN" db-id="asde9p52zte9d5eevt1xxewmwvwts5pwvr0p" timestamp="1543680500"&gt;90&lt;/key&gt;&lt;/foreign-keys&gt;&lt;ref-type name="Journal Article"&gt;17&lt;/ref-type&gt;&lt;contributors&gt;&lt;authors&gt;&lt;author&gt;Nyandekwe, Médard&lt;/author&gt;&lt;author&gt;Nzayirambaho, Manassé&lt;/author&gt;&lt;author&gt;Kakoma, Jean Baptiste&lt;/author&gt;&lt;/authors&gt;&lt;/contributors&gt;&lt;titles&gt;&lt;title&gt;Universal health coverage in Rwanda: dream or reality&lt;/title&gt;&lt;secondary-title&gt;The Pan African Medical Journal&lt;/secondary-title&gt;&lt;/titles&gt;&lt;periodical&gt;&lt;full-title&gt;The Pan African Medical Journal&lt;/full-title&gt;&lt;/periodical&gt;&lt;volume&gt;17&lt;/volume&gt;&lt;dates&gt;&lt;year&gt;2014&lt;/year&gt;&lt;/dates&gt;&lt;urls&gt;&lt;/urls&gt;&lt;/record&gt;&lt;/Cite&gt;&lt;/EndNote&gt;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Ghana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Thomas S. O’Connell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&lt;EndNote&gt;&lt;Cite&gt;&lt;Author&gt;O&amp;apos;Connell&lt;/Author&gt;&lt;Year&gt;2014&lt;/Year&gt;&lt;RecNum&gt;22&lt;/RecNum&gt;&lt;DisplayText&gt;[15]&lt;/DisplayText&gt;&lt;record&gt;&lt;rec-number&gt;22&lt;/rec-number&gt;&lt;foreign-keys&gt;&lt;key app="EN" db-id="asde9p52zte9d5eevt1xxewmwvwts5pwvr0p" timestamp="1543680492"&gt;22&lt;/key&gt;&lt;/foreign-keys&gt;&lt;ref-type name="Journal Article"&gt;17&lt;/ref-type&gt;&lt;contributors&gt;&lt;authors&gt;&lt;author&gt;O&amp;apos;Connell, Thomas&lt;/author&gt;&lt;author&gt;Rasanathan, Kumanan&lt;/author&gt;&lt;author&gt;Chopra, Mickey&lt;/author&gt;&lt;/authors&gt;&lt;/contributors&gt;&lt;titles&gt;&lt;title&gt;What does universal health coverage mean?&lt;/title&gt;&lt;secondary-title&gt;The Lancet&lt;/secondary-title&gt;&lt;/titles&gt;&lt;periodical&gt;&lt;full-title&gt;The Lancet&lt;/full-title&gt;&lt;/periodical&gt;&lt;pages&gt;277-279&lt;/pages&gt;&lt;volume&gt;383&lt;/volume&gt;&lt;number&gt;9913&lt;/number&gt;&lt;dates&gt;&lt;year&gt;2014&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Juliet S. </w:t>
            </w:r>
            <w:proofErr w:type="spellStart"/>
            <w:r w:rsidRPr="007779CA">
              <w:rPr>
                <w:rFonts w:ascii="Times New Roman" w:eastAsia="2  Nazanin" w:hAnsi="Times New Roman" w:cs="Times New Roman"/>
              </w:rPr>
              <w:t>Okoroh</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&lt;EndNote&gt;&lt;Cite&gt;&lt;Author&gt;Okoroh&lt;/Author&gt;&lt;Year&gt;2015&lt;/Year&gt;&lt;RecNum&gt;78&lt;/RecNum&gt;&lt;DisplayText&gt;[117]&lt;/DisplayText&gt;&lt;record&gt;&lt;rec-number&gt;78&lt;/rec-number&gt;&lt;foreign-keys&gt;&lt;key app="EN" db-id="asde9p52zte9d5eevt1xxewmwvwts5pwvr0p" timestamp="1543680499"&gt;78&lt;/key&gt;&lt;/foreign-keys&gt;&lt;ref-type name="Journal Article"&gt;17&lt;/ref-type&gt;&lt;contributors&gt;&lt;authors&gt;&lt;author&gt;Okoroh, Juliet S&lt;/author&gt;&lt;author&gt;Chia, Victoria&lt;/author&gt;&lt;author&gt;Oliver, Emily A&lt;/author&gt;&lt;author&gt;Dharmawardene, Marisa&lt;/author&gt;&lt;author&gt;Riviello, Robert&lt;/author&gt;&lt;/authors&gt;&lt;/contributors&gt;&lt;titles&gt;&lt;title&gt;Strengthening Health Systems of Developing Countries: Inclusion of Surgery in Universal Health Coverage&lt;/title&gt;&lt;secondary-title&gt;World journal of surgery&lt;/secondary-title&gt;&lt;/titles&gt;&lt;periodical&gt;&lt;full-title&gt;World journal of surgery&lt;/full-title&gt;&lt;/periodical&gt;&lt;pages&gt;1867-1874&lt;/pages&gt;&lt;volume&gt;39&lt;/volume&gt;&lt;number&gt;8&lt;/number&gt;&lt;dates&gt;&lt;year&gt;2015&lt;/year&gt;&lt;/dates&gt;&lt;isbn&gt;0364-2313&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Systematic 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73</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Kristine </w:t>
            </w:r>
            <w:proofErr w:type="spellStart"/>
            <w:r w:rsidRPr="007779CA">
              <w:rPr>
                <w:rFonts w:ascii="Times New Roman" w:eastAsia="2  Nazanin" w:hAnsi="Times New Roman" w:cs="Times New Roman"/>
              </w:rPr>
              <w:t>HusøyOnarheim</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&lt;EndNote&gt;&lt;Cite&gt;&lt;Author&gt;Onarheim&lt;/Author&gt;&lt;Year&gt;2015&lt;/Year&gt;&lt;RecNum&gt;143&lt;/RecNum&gt;&lt;DisplayText&gt;[33]&lt;/DisplayText&gt;&lt;record&gt;&lt;rec-number&gt;143&lt;/rec-number&gt;&lt;foreign-keys&gt;&lt;key app="EN" db-id="asde9p52zte9d5eevt1xxewmwvwts5pwvr0p" timestamp="1543680509"&gt;143&lt;/key&gt;&lt;/foreign-keys&gt;&lt;ref-type name="Journal Article"&gt;17&lt;/ref-type&gt;&lt;contributors&gt;&lt;authors&gt;&lt;author&gt;Onarheim, Kristine Husøy&lt;/author&gt;&lt;author&gt;Taddesse, Mieraf&lt;/author&gt;&lt;author&gt;Norheim, Ole Frithjof&lt;/author&gt;&lt;author&gt;Abdullah, Muna&lt;/author&gt;&lt;author&gt;Miljeteig, Ingrid&lt;/author&gt;&lt;/authors&gt;&lt;/contributors&gt;&lt;titles&gt;&lt;title&gt;Towards universal health coverage for reproductive health services in Ethiopia: two policy recommendations&lt;/title&gt;&lt;secondary-title&gt;International Journal for Equity in Health&lt;/secondary-title&gt;&lt;/titles&gt;&lt;periodical&gt;&lt;full-title&gt;International journal for equity in health&lt;/full-title&gt;&lt;/periodical&gt;&lt;pages&gt;86&lt;/pages&gt;&lt;volume&gt;14&lt;/volume&gt;&lt;number&gt;1&lt;/number&gt;&lt;dates&gt;&lt;year&gt;2015&lt;/year&gt;&lt;pub-dates&gt;&lt;date&gt;2015/09/30&lt;/date&gt;&lt;/pub-dates&gt;&lt;/dates&gt;&lt;isbn&gt;1475-9276&lt;/isbn&gt;&lt;urls&gt;&lt;related-urls&gt;&lt;url&gt;https://doi.org/10.1186/s12939-015-0218-3&lt;/url&gt;&lt;/related-urls&gt;&lt;/urls&gt;&lt;electronic-resource-num&gt;10.1186/s12939-015-0218-3&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[33]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Ethiopia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Survey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Vikram</w:t>
            </w:r>
            <w:proofErr w:type="spellEnd"/>
            <w:r w:rsidRPr="007779CA">
              <w:rPr>
                <w:rFonts w:ascii="Times New Roman" w:eastAsia="2  Nazanin" w:hAnsi="Times New Roman" w:cs="Times New Roman"/>
              </w:rPr>
              <w:t xml:space="preserve"> Patel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&lt;EndNote&gt;&lt;Cite&gt;&lt;Author&gt;Patel&lt;/Author&gt;&lt;Year&gt;2015&lt;/Year&gt;&lt;RecNum&gt;80&lt;/RecNum&gt;&lt;DisplayText&gt;[118]&lt;/DisplayText&gt;&lt;record&gt;&lt;rec-number&gt;80&lt;/rec-number&gt;&lt;foreign-keys&gt;&lt;key app="EN" db-id="asde9p52zte9d5eevt1xxewmwvwts5pwvr0p" timestamp="1543680499"&gt;80&lt;/key&gt;&lt;/foreign-keys&gt;&lt;ref-type name="Journal Article"&gt;17&lt;/ref-type&gt;&lt;contributors&gt;&lt;authors&gt;&lt;author&gt;Patel, Vikram&lt;/author&gt;&lt;author&gt;Parikh, Rachana&lt;/author&gt;&lt;author&gt;Nandraj, Sunil&lt;/author&gt;&lt;author&gt;Balasubramaniam, Priya&lt;/author&gt;&lt;author&gt;Narayan, Kavita&lt;/author&gt;&lt;author&gt;Paul, Vinod K&lt;/author&gt;&lt;author&gt;Kumar, AK Shiva&lt;/author&gt;&lt;author&gt;Chatterjee, Mirai&lt;/author&gt;&lt;author&gt;Reddy, K Srinath&lt;/author&gt;&lt;/authors&gt;&lt;/contributors&gt;&lt;titles&gt;&lt;title&gt;Assuring health coverage for all in India&lt;/title&gt;&lt;secondary-title&gt;The Lancet&lt;/secondary-title&gt;&lt;/titles&gt;&lt;periodical&gt;&lt;full-title&gt;The Lancet&lt;/full-title&gt;&lt;/periodical&gt;&lt;pages&gt;2422-2435&lt;/pages&gt;&lt;volume&gt;386&lt;/volume&gt;&lt;number&gt;10011&lt;/number&gt;&lt;dates&gt;&lt;year&gt;2015&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lastRenderedPageBreak/>
              <w:t>India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75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MengQingyue</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&lt;EndNote&gt;&lt;Cite&gt;&lt;Author&gt;Qingyue&lt;/Author&gt;&lt;Year&gt;2013&lt;/Year&gt;&lt;RecNum&gt;144&lt;/RecNum&gt;&lt;DisplayText&gt;[34]&lt;/DisplayText&gt;&lt;record&gt;&lt;rec-number&gt;144&lt;/rec-number&gt;&lt;foreign-keys&gt;&lt;key app="EN" db-id="asde9p52zte9d5eevt1xxewmwvwts5pwvr0p" timestamp="1543680509"&gt;144&lt;/key&gt;&lt;/foreign-keys&gt;&lt;ref-type name="Journal Article"&gt;17&lt;/ref-type&gt;&lt;contributors&gt;&lt;authors&gt;&lt;author&gt;Qingyue, Meng&lt;/author&gt;&lt;author&gt;Shenglan, Tang&lt;/author&gt;&lt;/authors&gt;&lt;/contributors&gt;&lt;titles&gt;&lt;title&gt;Universal Health Care Coverage in China: Challenges and Opportunities&lt;/title&gt;&lt;secondary-title&gt;Procedia - Social and Behavioral Sciences&lt;/secondary-title&gt;&lt;/titles&gt;&lt;periodical&gt;&lt;full-title&gt;Procedia - Social and Behavioral Sciences&lt;/full-title&gt;&lt;/periodical&gt;&lt;pages&gt;330-340&lt;/pages&gt;&lt;volume&gt;77&lt;/volume&gt;&lt;dates&gt;&lt;year&gt;2013&lt;/year&gt;&lt;pub-dates&gt;&lt;date&gt;2013/04/22/&lt;/date&gt;&lt;/pub-dates&gt;&lt;/dates&gt;&lt;isbn&gt;1877-0428&lt;/isbn&gt;&lt;urls&gt;&lt;related-urls&gt;&lt;url&gt;http://www.sciencedirect.com/science/article/pii/S1877042813005284&lt;/url&gt;&lt;/related-urls&gt;&lt;/urls&gt;&lt;electronic-resource-num&gt;https://doi.org/10.1016/j.sbspro.2013.03.091&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[34]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Case study</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76</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Jonathan Quick  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&lt;EndNote&gt;&lt;Cite&gt;&lt;Author&gt;Quick&lt;/Author&gt;&lt;Year&gt;2014&lt;/Year&gt;&lt;RecNum&gt;68&lt;/RecNum&gt;&lt;DisplayText&gt;[119]&lt;/DisplayText&gt;&lt;record&gt;&lt;rec-number&gt;68&lt;/rec-number&gt;&lt;foreign-keys&gt;&lt;key app="EN" db-id="asde9p52zte9d5eevt1xxewmwvwts5pwvr0p" timestamp="1543680498"&gt;68&lt;/key&gt;&lt;/foreign-keys&gt;&lt;ref-type name="Journal Article"&gt;17&lt;/ref-type&gt;&lt;contributors&gt;&lt;authors&gt;&lt;author&gt;Quick, Jonathan&lt;/author&gt;&lt;author&gt;Jay, Jonathan&lt;/author&gt;&lt;author&gt;Langer, Ana&lt;/author&gt;&lt;/authors&gt;&lt;/contributors&gt;&lt;titles&gt;&lt;title&gt;Improving women&amp;apos;s health through universal health coverage&lt;/title&gt;&lt;secondary-title&gt;PLoS medicine&lt;/secondary-title&gt;&lt;/titles&gt;&lt;periodical&gt;&lt;full-title&gt;PLoS medicine&lt;/full-title&gt;&lt;/periodical&gt;&lt;pages&gt;e1001580&lt;/pages&gt;&lt;volume&gt;11&lt;/volume&gt;&lt;number&gt;1&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[119]</w:t>
            </w:r>
            <w:r w:rsidRPr="007779CA">
              <w:rPr>
                <w:rFonts w:ascii="Times New Roman" w:eastAsia="2  Nazanin" w:hAnsi="Times New Roman" w:cs="Times New Roman"/>
              </w:rPr>
              <w:fldChar w:fldCharType="end"/>
            </w:r>
            <w:r w:rsidRPr="007779CA">
              <w:rPr>
                <w:rFonts w:ascii="Times New Roman" w:eastAsia="2  Nazanin" w:hAnsi="Times New Roman" w:cs="Times New Roman"/>
              </w:rPr>
              <w:t xml:space="preserve"> </w:t>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agenda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Krishna D </w:t>
            </w:r>
            <w:proofErr w:type="spellStart"/>
            <w:r w:rsidRPr="007779CA">
              <w:rPr>
                <w:rFonts w:ascii="Times New Roman" w:eastAsia="2  Nazanin" w:hAnsi="Times New Roman" w:cs="Times New Roman"/>
              </w:rPr>
              <w:t>Rao</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&lt;EndNote&gt;&lt;Cite&gt;&lt;Author&gt;Rao&lt;/Author&gt;&lt;Year&gt;2014&lt;/Year&gt;&lt;RecNum&gt;55&lt;/RecNum&gt;&lt;DisplayText&gt;[120]&lt;/DisplayText&gt;&lt;record&gt;&lt;rec-number&gt;55&lt;/rec-number&gt;&lt;foreign-keys&gt;&lt;key app="EN" db-id="asde9p52zte9d5eevt1xxewmwvwts5pwvr0p" timestamp="1543680496"&gt;55&lt;/key&gt;&lt;/foreign-keys&gt;&lt;ref-type name="Journal Article"&gt;17&lt;/ref-type&gt;&lt;contributors&gt;&lt;authors&gt;&lt;author&gt;Rao, Krishna D&lt;/author&gt;&lt;author&gt;Petrosyan, Varduhi&lt;/author&gt;&lt;author&gt;Araujo, Edson Correia&lt;/author&gt;&lt;author&gt;McIntyre, Diane&lt;/author&gt;&lt;/authors&gt;&lt;/contributors&gt;&lt;titles&gt;&lt;title&gt;Progress towards universal health coverage in BRICS: translating economic growth into better health&lt;/title&gt;&lt;secondary-title&gt;Bulletin of the World Health Organization&lt;/secondary-title&gt;&lt;/titles&gt;&lt;periodical&gt;&lt;full-title&gt;Bulletin of the World Health Organization&lt;/full-title&gt;&lt;/periodical&gt;&lt;pages&gt;429-435&lt;/pages&gt;&lt;volume&gt;92&lt;/volume&gt;&lt;number&gt;6&lt;/number&gt;&lt;dates&gt;&lt;year&gt;2014&lt;/year&gt;&lt;/dates&gt;&lt;isbn&gt;0042-9686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Brazil, Russian Federation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 South Africa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Mohan </w:t>
            </w:r>
            <w:proofErr w:type="spellStart"/>
            <w:r w:rsidRPr="007779CA">
              <w:rPr>
                <w:rFonts w:ascii="Times New Roman" w:eastAsia="2  Nazanin" w:hAnsi="Times New Roman" w:cs="Times New Roman"/>
              </w:rPr>
              <w:t>Rao</w:t>
            </w:r>
            <w:proofErr w:type="spellEnd"/>
            <w:r w:rsidRPr="007779CA">
              <w:rPr>
                <w:rFonts w:ascii="Times New Roman" w:eastAsia="2  Nazanin" w:hAnsi="Times New Roman" w:cs="Times New Roman"/>
              </w:rPr>
              <w:t>,</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&lt;EndNote&gt;&lt;Cite&gt;&lt;Author&gt;Rao&lt;/Author&gt;&lt;Year&gt;2011&lt;/Year&gt;&lt;RecNum&gt;145&lt;/RecNum&gt;&lt;DisplayText&gt;[35]&lt;/DisplayText&gt;&lt;record&gt;&lt;rec-number&gt;145&lt;/rec-number&gt;&lt;foreign-keys&gt;&lt;key app="EN" db-id="asde9p52zte9d5eevt1xxewmwvwts5pwvr0p" timestamp="1543680510"&gt;145&lt;/key&gt;&lt;/foreign-keys&gt;&lt;ref-type name="Journal Article"&gt;17&lt;/ref-type&gt;&lt;contributors&gt;&lt;authors&gt;&lt;author&gt;Rao, Mohan&lt;/author&gt;&lt;author&gt;Rao, Krishna D.&lt;/author&gt;&lt;author&gt;Kumar, A. K. Shiva&lt;/author&gt;&lt;author&gt;Chatterjee, Mirai&lt;/author&gt;&lt;author&gt;Sundararaman, Thiagarajan&lt;/author&gt;&lt;/authors&gt;&lt;/contributors&gt;&lt;titles&gt;&lt;title&gt;Human resources for health in India&lt;/title&gt;&lt;secondary-title&gt;The Lancet&lt;/secondary-title&gt;&lt;/titles&gt;&lt;periodical&gt;&lt;full-title&gt;The Lancet&lt;/full-title&gt;&lt;/periodical&gt;&lt;pages&gt;587-598&lt;/pages&gt;&lt;volume&gt;377&lt;/volume&gt;&lt;number&gt;9765&lt;/number&gt;&lt;dates&gt;&lt;year&gt;2011&lt;/year&gt;&lt;pub-dates&gt;&lt;date&gt;2011/02/12/&lt;/date&gt;&lt;/pub-dates&gt;&lt;/dates&gt;&lt;isbn&gt;0140-6736&lt;/isbn&gt;&lt;urls&gt;&lt;related-urls&gt;&lt;url&gt;http://www.sciencedirect.com/science/article/pii/S0140673610618880&lt;/url&gt;&lt;/related-urls&gt;&lt;/urls&gt;&lt;electronic-resource-num&gt;https://doi.org/10.1016/S0140-6736(10)61888-0&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[35]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tl/>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79</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Michael R Reich</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(2016),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&lt;EndNote&gt;&lt;Cite&gt;&lt;Author&gt;Reich&lt;/Author&gt;&lt;Year&gt;2016&lt;/Year&gt;&lt;RecNum&gt;146&lt;/RecNum&gt;&lt;DisplayText&gt;[36]&lt;/DisplayText&gt;&lt;record&gt;&lt;rec-number&gt;146&lt;/rec-number&gt;&lt;foreign-keys&gt;&lt;key app="EN" db-id="asde9p52zte9d5eevt1xxewmwvwts5pwvr0p" timestamp="1543680510"&gt;146&lt;/key&gt;&lt;/foreign-keys&gt;&lt;ref-type name="Journal Article"&gt;17&lt;/ref-type&gt;&lt;contributors&gt;&lt;authors&gt;&lt;author&gt;Reich, Michael R.&lt;/author&gt;&lt;author&gt;Harris, Joseph&lt;/author&gt;&lt;author&gt;Ikegami, Naoki&lt;/author&gt;&lt;author&gt;Maeda, Akiko&lt;/author&gt;&lt;author&gt;Cashin, Cheryl&lt;/author&gt;&lt;author&gt;Araujo, Edson C.&lt;/author&gt;&lt;author&gt;Takemi, Keizo&lt;/author&gt;&lt;author&gt;Evans, Timothy G.&lt;/author&gt;&lt;/authors&gt;&lt;/contributors&gt;&lt;titles&gt;&lt;title&gt;Moving towards universal health coverage: lessons from 11 country studies&lt;/title&gt;&lt;secondary-title&gt;The Lancet&lt;/secondary-title&gt;&lt;/titles&gt;&lt;periodical&gt;&lt;full-title&gt;The Lancet&lt;/full-title&gt;&lt;/periodical&gt;&lt;pages&gt;811-816&lt;/pages&gt;&lt;volume&gt;387&lt;/volume&gt;&lt;number&gt;10020&lt;/number&gt;&lt;dates&gt;&lt;year&gt;2016&lt;/year&gt;&lt;/dates&gt;&lt;publisher&gt;Elsevier&lt;/publisher&gt;&lt;isbn&gt;0140-6736&lt;/isbn&gt;&lt;urls&gt;&lt;related-urls&gt;&lt;url&gt;https://doi.org/10.1016/S0140-6736(15)60002-2&lt;/url&gt;&lt;/related-urls&gt;&lt;/urls&gt;&lt;electronic-resource-num&gt;10.1016/S0140-6736(15)60002-2&lt;/electronic-resource-num&gt;&lt;access-date&gt;2018/09/27&lt;/access-dat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[36]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Bangladesh</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Brazil, Ethiopia,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France, Ghana, Indonesia, Japan, Peru, Thailand,</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Turkey, Vietnam</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tl/>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Priyanka</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Saksena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&lt;EndNote&gt;&lt;Cite&gt;&lt;Author&gt;Saksena&lt;/Author&gt;&lt;Year&gt;2014&lt;/Year&gt;&lt;RecNum&gt;147&lt;/RecNum&gt;&lt;DisplayText&gt;[37]&lt;/DisplayText&gt;&lt;record&gt;&lt;rec-number&gt;147&lt;/rec-number&gt;&lt;foreign-keys&gt;&lt;key app="EN" db-id="asde9p52zte9d5eevt1xxewmwvwts5pwvr0p" timestamp="1543680510"&gt;147&lt;/key&gt;&lt;/foreign-keys&gt;&lt;ref-type name="Journal Article"&gt;17&lt;/ref-type&gt;&lt;contributors&gt;&lt;authors&gt;&lt;author&gt;Saksena, Priyanka&lt;/author&gt;&lt;author&gt;Hsu, Justine&lt;/author&gt;&lt;author&gt;Evans, David B.&lt;/author&gt;&lt;/authors&gt;&lt;/contributors&gt;&lt;titles&gt;&lt;title&gt;Financial Risk Protection and Universal Health Coverage: Evidence and Measurement Challenges&lt;/title&gt;&lt;secondary-title&gt;PLOS Medicine&lt;/secondary-title&gt;&lt;/titles&gt;&lt;periodical&gt;&lt;full-title&gt;PLoS medicine&lt;/full-title&gt;&lt;/periodical&gt;&lt;pages&gt;e1001701&lt;/pages&gt;&lt;volume&gt;11&lt;/volume&gt;&lt;number&gt;9&lt;/number&gt;&lt;dates&gt;&lt;year&gt;2014&lt;/year&gt;&lt;/dates&gt;&lt;publisher&gt;Public Library of Science&lt;/publisher&gt;&lt;urls&gt;&lt;related-urls&gt;&lt;url&gt;https://doi.org/10.1371/journal.pmed.1001701&lt;/url&gt;&lt;/related-urls&gt;&lt;/urls&gt;&lt;electronic-resource-num&gt;10.1371/journal.pmed.1001701&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[37]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rPr>
            </w:pPr>
            <w:r w:rsidRPr="007779CA">
              <w:rPr>
                <w:rFonts w:ascii="Times New Roman" w:eastAsia="Calibri" w:hAnsi="Times New Roman" w:cs="Times New Roman"/>
                <w:color w:val="000000"/>
                <w:sz w:val="24"/>
                <w:szCs w:val="24"/>
              </w:rPr>
              <w:t>Collection 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Shadi</w:t>
            </w:r>
            <w:proofErr w:type="spellEnd"/>
            <w:r w:rsidRPr="007779CA">
              <w:rPr>
                <w:rFonts w:ascii="Times New Roman" w:eastAsia="2  Nazanin" w:hAnsi="Times New Roman" w:cs="Times New Roman"/>
              </w:rPr>
              <w:t xml:space="preserve"> S </w:t>
            </w:r>
            <w:proofErr w:type="spellStart"/>
            <w:r w:rsidRPr="007779CA">
              <w:rPr>
                <w:rFonts w:ascii="Times New Roman" w:eastAsia="2  Nazanin" w:hAnsi="Times New Roman" w:cs="Times New Roman"/>
              </w:rPr>
              <w:t>Saleh</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&lt;EndNote&gt;&lt;Cite&gt;&lt;Author&gt;Saleh&lt;/Author&gt;&lt;Year&gt;2014&lt;/Year&gt;&lt;RecNum&gt;65&lt;/RecNum&gt;&lt;DisplayText&gt;[121]&lt;/DisplayText&gt;&lt;record&gt;&lt;rec-number&gt;65&lt;/rec-number&gt;&lt;foreign-keys&gt;&lt;key app="EN" db-id="asde9p52zte9d5eevt1xxewmwvwts5pwvr0p" timestamp="1543680497"&gt;65&lt;/key&gt;&lt;/foreign-keys&gt;&lt;ref-type name="Journal Article"&gt;17&lt;/ref-type&gt;&lt;contributors&gt;&lt;authors&gt;&lt;author&gt;Saleh, Shadi S&lt;/author&gt;&lt;author&gt;Alameddine, Mohamad S&lt;/author&gt;&lt;author&gt;Natafgi, Nabil M&lt;/author&gt;&lt;author&gt;Mataria, Awad&lt;/author&gt;&lt;author&gt;Sabri, Belgacem&lt;/author&gt;&lt;author&gt;Nasher, Jamal&lt;/author&gt;&lt;author&gt;Zeiton, Moez&lt;/author&gt;&lt;author&gt;Ahmad, Shaimaa&lt;/author&gt;&lt;author&gt;Siddiqi, Sameen&lt;/author&gt;&lt;/authors&gt;&lt;/contributors&gt;&lt;titles&gt;&lt;title&gt;The path towards universal health coverage in the Arab uprising countries Tunisia, Egypt, Libya, and Yemen&lt;/title&gt;&lt;secondary-title&gt;The Lancet&lt;/secondary-title&gt;&lt;/titles&gt;&lt;periodical&gt;&lt;full-title&gt;The Lancet&lt;/full-title&gt;&lt;/periodical&gt;&lt;pages&gt;368-381&lt;/pages&gt;&lt;volume&gt;383&lt;/volume&gt;&lt;number&gt;9914&lt;/number&gt;&lt;dates&gt;&lt;year&gt;2014&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[121]</w:t>
            </w:r>
            <w:r w:rsidRPr="007779CA">
              <w:rPr>
                <w:rFonts w:ascii="Times New Roman" w:eastAsia="2  Nazanin" w:hAnsi="Times New Roman" w:cs="Times New Roman"/>
              </w:rPr>
              <w:fldChar w:fldCharType="end"/>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Tunisia,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Egypt,</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Libya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Yemen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RAKESH SARWAL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&lt;EndNote&gt;&lt;Cite&gt;&lt;Author&gt;Sarwal&lt;/Author&gt;&lt;Year&gt;2015&lt;/Year&gt;&lt;RecNum&gt;148&lt;/RecNum&gt;&lt;DisplayText&gt;[122]&lt;/DisplayText&gt;&lt;record&gt;&lt;rec-number&gt;148&lt;/rec-number&gt;&lt;foreign-keys&gt;&lt;key app="EN" db-id="asde9p52zte9d5eevt1xxewmwvwts5pwvr0p" timestamp="1543680510"&gt;148&lt;/key&gt;&lt;/foreign-keys&gt;&lt;ref-type name="Journal Article"&gt;17&lt;/ref-type&gt;&lt;contributors&gt;&lt;authors&gt;&lt;author&gt;Sarwal, Rakesh&lt;/author&gt;&lt;/authors&gt;&lt;/contributors&gt;&lt;auth-address&gt;Adviser Health, NITI Aayog, New Delhi 110001.&lt;/auth-address&gt;&lt;titles&gt;&lt;title&gt;Reforming Central Government Health Scheme into a &amp;apos;Universal Health Coverage&amp;apos; model&lt;/title&gt;&lt;secondary-title&gt;The National medical journal of India&lt;/secondary-title&gt;&lt;alt-title&gt;Natl Med J India&lt;/alt-title&gt;&lt;/titles&gt;&lt;periodical&gt;&lt;full-title&gt;The National medical journal of India&lt;/full-title&gt;&lt;abbr-1&gt;Natl Med J India&lt;/abbr-1&gt;&lt;/periodical&gt;&lt;alt-periodical&gt;&lt;full-title&gt;The National medical journal of India&lt;/full-title&gt;&lt;abbr-1&gt;Natl Med J India&lt;/abbr-1&gt;&lt;/alt-periodical&gt;&lt;pages&gt;29-37&lt;/pages&gt;&lt;volume&gt;28&lt;/volume&gt;&lt;number&gt;1&lt;/number&gt;&lt;keywords&gt;&lt;keyword&gt;Universal Coverage&lt;/keyword&gt;&lt;/keywords&gt;&lt;dates&gt;&lt;year&gt;2015&lt;/year&gt;&lt;pub-dates&gt;&lt;date&gt;2015 Jan-Feb&lt;/date&gt;&lt;/pub-dates&gt;&lt;/dates&gt;&lt;isbn&gt;0970-258X&lt;/isbn&gt;&lt;accession-num&gt;26219319&lt;/accession-num&gt;&lt;urls&gt;&lt;related-urls&gt;&lt;url&gt;http://europepmc.org/abstract/MED/26219319&lt;/url&gt;&lt;/related-urls&gt;&lt;/urls&gt;&lt;remote-database-name&gt;PubMed&lt;/remote-database-name&gt;&lt;language&gt;eng&lt;/languag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 &amp;  interviews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83</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William D </w:t>
            </w:r>
            <w:proofErr w:type="spellStart"/>
            <w:r w:rsidRPr="007779CA">
              <w:rPr>
                <w:rFonts w:ascii="Times New Roman" w:eastAsia="2  Nazanin" w:hAnsi="Times New Roman" w:cs="Times New Roman"/>
              </w:rPr>
              <w:t>Savedoff</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&lt;EndNote&gt;&lt;Cite&gt;&lt;Author&gt;Savedoff&lt;/Author&gt;&lt;Year&gt;2012&lt;/Year&gt;&lt;RecNum&gt;10&lt;/RecNum&gt;&lt;DisplayText&gt;[4]&lt;/DisplayText&gt;&lt;record&gt;&lt;rec-number&gt;10&lt;/rec-number&gt;&lt;foreign-keys&gt;&lt;key app="EN" db-id="asde9p52zte9d5eevt1xxewmwvwts5pwvr0p" timestamp="1543680490"&gt;10&lt;/key&gt;&lt;/foreign-keys&gt;&lt;ref-type name="Journal Article"&gt;17&lt;/ref-type&gt;&lt;contributors&gt;&lt;authors&gt;&lt;author&gt;Savedoff, William D&lt;/author&gt;&lt;author&gt;de Ferranti, David&lt;/author&gt;&lt;author&gt;Smith, Amy L&lt;/author&gt;&lt;author&gt;Fan, Victoria&lt;/author&gt;&lt;/authors&gt;&lt;/contributors&gt;&lt;titles&gt;&lt;title&gt;Political and economic aspects of the transition to universal health coverage&lt;/title&gt;&lt;secondary-title&gt;The Lancet&lt;/secondary-title&gt;&lt;/titles&gt;&lt;periodical&gt;&lt;full-title&gt;The Lancet&lt;/full-title&gt;&lt;/periodical&gt;&lt;pages&gt;924-932&lt;/pages&gt;&lt;volume&gt;380&lt;/volume&gt;&lt;number&gt;9845&lt;/number&gt;&lt;dates&gt;&lt;year&gt;2012&lt;/year&gt;&lt;/dates&gt;&lt;isbn&gt;0140-6736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Frida</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Simonstein</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&lt;EndNote&gt;&lt;Cite&gt;&lt;Author&gt;Simonstein&lt;/Author&gt;&lt;Year&gt;2013&lt;/Year&gt;&lt;RecNum&gt;149&lt;/RecNum&gt;&lt;DisplayText&gt;[123]&lt;/DisplayText&gt;&lt;record&gt;&lt;rec-number&gt;149&lt;/rec-number&gt;&lt;foreign-keys&gt;&lt;key app="EN" db-id="asde9p52zte9d5eevt1xxewmwvwts5pwvr0p" timestamp="1543680511"&gt;149&lt;/key&gt;&lt;/foreign-keys&gt;&lt;ref-type name="Journal Article"&gt;17&lt;/ref-type&gt;&lt;contributors&gt;&lt;authors&gt;&lt;author&gt;Simonstein, Frida&lt;/author&gt;&lt;/authors&gt;&lt;/contributors&gt;&lt;titles&gt;&lt;title&gt;Priorities in the Israeli health care system&lt;/title&gt;&lt;secondary-title&gt;Medicine, Health Care and Philosophy&lt;/secondary-title&gt;&lt;/titles&gt;&lt;periodical&gt;&lt;full-title&gt;Medicine, Health Care and Philosophy&lt;/full-title&gt;&lt;/periodical&gt;&lt;pages&gt;341-347&lt;/pages&gt;&lt;volume&gt;16&lt;/volume&gt;&lt;number&gt;3&lt;/number&gt;&lt;dates&gt;&lt;year&gt;2013&lt;/year&gt;&lt;pub-dates&gt;&lt;date&gt;2013/08/01&lt;/date&gt;&lt;/pub-dates&gt;&lt;/dates&gt;&lt;isbn&gt;1572-8633&lt;/isbn&gt;&lt;urls&gt;&lt;related-urls&gt;&lt;url&gt;https://doi.org/10.1007/s11019-012-9421-9&lt;/url&gt;&lt;/related-urls&gt;&lt;/urls&gt;&lt;electronic-resource-num&gt;10.1007/s11019-012-9421-9&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Israeli</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Case study</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85</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Cathy Schoen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(2008),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&lt;EndNote&gt;&lt;Cite&gt;&lt;Year&gt;2008&lt;/Year&gt;&lt;RecNum&gt;150&lt;/RecNum&gt;&lt;DisplayText&gt;[45]&lt;/DisplayText&gt;&lt;record&gt;&lt;rec-number&gt;150&lt;/rec-number&gt;&lt;foreign-keys&gt;&lt;key app="EN" db-id="asde9p52zte9d5eevt1xxewmwvwts5pwvr0p" timestamp="1543680511"&gt;150&lt;/key&gt;&lt;/foreign-keys&gt;&lt;ref-type name="Journal Article"&gt;17&lt;/ref-type&gt;&lt;contributors&gt;&lt;/contributors&gt;&lt;titles&gt;&lt;title&gt;Building Blocks For Reform: Achieving Universal Coverage With Private And Public Group Health Insurance&lt;/title&gt;&lt;secondary-title&gt;Health Affairs&lt;/secondary-title&gt;&lt;/titles&gt;&lt;periodical&gt;&lt;full-title&gt;Health affairs&lt;/full-title&gt;&lt;/periodical&gt;&lt;pages&gt;646-657&lt;/pages&gt;&lt;volume&gt;27&lt;/volume&gt;&lt;number&gt;3&lt;/number&gt;&lt;dates&gt;&lt;year&gt;2008&lt;/year&gt;&lt;/dates&gt;&lt;urls&gt;&lt;related-urls&gt;&lt;url&gt;https://www.healthaffairs.org/doi/abs/10.1377/hlthaff.27.3.646&lt;/url&gt;&lt;/related-urls&gt;&lt;/urls&gt;&lt;electronic-resource-num&gt;10.1377/hlthaff.27.3.646&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[45]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hint="cs"/>
                <w:rtl/>
                <w:lang w:bidi="fa-IR"/>
              </w:rPr>
              <w:t>----------------</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86</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NeelamSekhri</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(2006),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&lt;EndNote&gt;&lt;Cite&gt;&lt;Author&gt;Sekhri&lt;/Author&gt;&lt;Year&gt;2006&lt;/Year&gt;&lt;RecNum&gt;2&lt;/RecNum&gt;&lt;DisplayText&gt;[2]&lt;/DisplayText&gt;&lt;record&gt;&lt;rec-number&gt;2&lt;/rec-number&gt;&lt;foreign-keys&gt;&lt;key app="EN" db-id="asde9p52zte9d5eevt1xxewmwvwts5pwvr0p" timestamp="1543680489"&gt;2&lt;/key&gt;&lt;/foreign-keys&gt;&lt;ref-type name="Journal Article"&gt;17&lt;/ref-type&gt;&lt;contributors&gt;&lt;authors&gt;&lt;author&gt;Sekhri, Neelam&lt;/author&gt;&lt;author&gt;Savedoff, William&lt;/author&gt;&lt;/authors&gt;&lt;/contributors&gt;&lt;titles&gt;&lt;title&gt;Regulating private health insurance to serve the public interest: policy issues for developing countries&lt;/title&gt;&lt;secondary-title&gt;The International journal of health planning and management&lt;/secondary-title&gt;&lt;/titles&gt;&lt;periodical&gt;&lt;full-title&gt;The International journal of health planning and management&lt;/full-title&gt;&lt;/periodical&gt;&lt;pages&gt;357-392&lt;/pages&gt;&lt;volume&gt;21&lt;/volume&gt;&lt;number&gt;4&lt;/number&gt;&lt;dates&gt;&lt;year&gt;2006&lt;/year&gt;&lt;/dates&gt;&lt;isbn&gt;1099-1751&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NewRomanPSMT" w:eastAsia="Calibri" w:hAnsi="TimesNewRomanPSMT" w:cs="TimesNewRomanPSMT"/>
                <w:sz w:val="24"/>
                <w:szCs w:val="24"/>
              </w:rPr>
            </w:pPr>
            <w:r w:rsidRPr="007779CA">
              <w:rPr>
                <w:rFonts w:ascii="TimesNewRomanPSMT" w:eastAsia="Calibri" w:hAnsi="TimesNewRomanPSMT" w:cs="TimesNewRomanPSMT"/>
                <w:sz w:val="24"/>
                <w:szCs w:val="24"/>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Kenji Shibuya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&lt;EndNote&gt;&lt;Cite&gt;&lt;Author&gt;Shibuya&lt;/Author&gt;&lt;Year&gt;2011&lt;/Year&gt;&lt;RecNum&gt;173&lt;/RecNum&gt;&lt;DisplayText&gt;[124]&lt;/DisplayText&gt;&lt;record&gt;&lt;rec-number&gt;173&lt;/rec-number&gt;&lt;foreign-keys&gt;&lt;key app="EN" db-id="r22rtw9warrwdpe0tw7xx5asswvp5vdsawep" timestamp="1538117027"&gt;173&lt;/key&gt;&lt;/foreign-keys&gt;&lt;ref-type name="Journal Article"&gt;17&lt;/ref-type&gt;&lt;contributors&gt;&lt;authors&gt;&lt;author&gt;Shibuya, Kenji&lt;/author&gt;&lt;author&gt;Hashimoto, Hideki&lt;/author&gt;&lt;author&gt;Ikegami, Naoki&lt;/author&gt;&lt;author&gt;Nishi, Akihiro&lt;/author&gt;&lt;author&gt;Tanimoto, Tetsuya&lt;/author&gt;&lt;author&gt;Miyata, Hiroaki&lt;/author&gt;&lt;author&gt;Takemi, Keizo&lt;/author&gt;&lt;author&gt;Reich, Michael R.&lt;/author&gt;&lt;/authors&gt;&lt;/contributors&gt;&lt;titles&gt;&lt;title&gt;Future of Japan&amp;apos;s system of good health at low cost with equity: beyond universal coverage&lt;/title&gt;&lt;secondary-title&gt;The Lancet&lt;/secondary-title&gt;&lt;/titles&gt;&lt;periodical&gt;&lt;full-title&gt;The Lancet&lt;/full-title&gt;&lt;/periodical&gt;&lt;pages&gt;1265-1273&lt;/pages&gt;&lt;volume&gt;378&lt;/volume&gt;&lt;number&gt;9798&lt;/number&gt;&lt;dates&gt;&lt;year&gt;2011&lt;/year&gt;&lt;pub-dates&gt;&lt;date&gt;2011/10/01/&lt;/date&gt;&lt;/pub-dates&gt;&lt;/dates&gt;&lt;isbn&gt;0140-6736&lt;/isbn&gt;&lt;urls&gt;&lt;related-urls&gt;&lt;url&gt;http://www.sciencedirect.com/science/article/pii/S0140673611610982&lt;/url&gt;&lt;/related-urls&gt;&lt;/urls&gt;&lt;electronic-resource-num&gt;https://doi.org/10.1016/S0140-6736(11)61098-2&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Japan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NewRomanPSMT" w:eastAsia="Calibri" w:hAnsi="TimesNewRomanPSMT" w:cs="TimesNewRomanPSMT"/>
                <w:sz w:val="24"/>
                <w:szCs w:val="24"/>
              </w:rPr>
            </w:pPr>
            <w:r w:rsidRPr="007779CA">
              <w:rPr>
                <w:rFonts w:ascii="TimesNewRomanPSMT" w:eastAsia="Calibri" w:hAnsi="TimesNewRomanPSMT" w:cs="TimesNewRomanPSMT"/>
                <w:sz w:val="24"/>
                <w:szCs w:val="24"/>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Tewarit</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Somkotra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(2010),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&lt;EndNote&gt;&lt;Cite&gt;&lt;Author&gt;Somkotra&lt;/Author&gt;&lt;Year&gt;2010&lt;/Year&gt;&lt;RecNum&gt;151&lt;/RecNum&gt;&lt;DisplayText&gt;[125]&lt;/DisplayText&gt;&lt;record&gt;&lt;rec-number&gt;151&lt;/rec-number&gt;&lt;foreign-keys&gt;&lt;key app="EN" db-id="asde9p52zte9d5eevt1xxewmwvwts5pwvr0p" timestamp="1543680511"&gt;151&lt;/key&gt;&lt;/foreign-keys&gt;&lt;ref-type name="Journal Article"&gt;17&lt;/ref-type&gt;&lt;contributors&gt;&lt;authors&gt;&lt;author&gt;Somkotra, Tewarit&lt;/author&gt;&lt;/authors&gt;&lt;/contributors&gt;&lt;titles&gt;&lt;title&gt;Measurement and Explanation of Horizontal (In)Equity in Health Care Utilization Among Thais After Universal Coverage Policy Implementation&lt;/title&gt;&lt;secondary-title&gt;Asia Pacific Journal of Public Health&lt;/secondary-title&gt;&lt;/titles&gt;&lt;periodical&gt;&lt;full-title&gt;Asia Pacific Journal of Public Health&lt;/full-title&gt;&lt;/periodical&gt;&lt;pages&gt;980-995&lt;/pages&gt;&lt;volume&gt;23&lt;/volume&gt;&lt;number&gt;6&lt;/number&gt;&lt;dates&gt;&lt;year&gt;2010&lt;/year&gt;&lt;pub-dates&gt;&lt;date&gt;2011/11/01&lt;/date&gt;&lt;/pub-dates&gt;&lt;/dates&gt;&lt;publisher&gt;SAGE Publications Inc&lt;/publisher&gt;&lt;isbn&gt;1010-5395&lt;/isbn&gt;&lt;urls&gt;&lt;related-urls&gt;&lt;url&gt;https://doi.org/10.1177/1010539509360674&lt;/url&gt;&lt;/related-urls&gt;&lt;/urls&gt;&lt;electronic-resource-num&gt;10.1177/1010539509360674&lt;/electronic-resource-num&gt;&lt;access-date&gt;2018/09/28&lt;/access-dat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NewRomanPSMT" w:eastAsia="Calibri" w:hAnsi="TimesNewRomanPSMT" w:cs="TimesNewRomanPSMT"/>
                <w:sz w:val="24"/>
                <w:szCs w:val="24"/>
              </w:rPr>
            </w:pPr>
            <w:r w:rsidRPr="007779CA">
              <w:rPr>
                <w:rFonts w:ascii="TimesNewRomanPSMT" w:eastAsia="Calibri" w:hAnsi="TimesNewRomanPSMT" w:cs="TimesNewRomanPSMT"/>
                <w:sz w:val="24"/>
                <w:szCs w:val="24"/>
              </w:rPr>
              <w:t>Survey</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89</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Angelica Sousa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&lt;EndNote&gt;&lt;Cite&gt;&lt;Author&gt;Sousa&lt;/Author&gt;&lt;Year&gt;2014&lt;/Year&gt;&lt;RecNum&gt;152&lt;/RecNum&gt;&lt;DisplayText&gt;[126]&lt;/DisplayText&gt;&lt;record&gt;&lt;rec-number&gt;152&lt;/rec-number&gt;&lt;foreign-keys&gt;&lt;key app="EN" db-id="asde9p52zte9d5eevt1xxewmwvwts5pwvr0p" timestamp="1543680511"&gt;152&lt;/key&gt;&lt;/foreign-keys&gt;&lt;ref-type name="Journal Article"&gt;17&lt;/ref-type&gt;&lt;contributors&gt;&lt;authors&gt;&lt;author&gt;Sousa, Angelica&lt;/author&gt;&lt;author&gt;Scheffler, Richard M.&lt;/author&gt;&lt;author&gt;Koyi, Grayson&lt;/author&gt;&lt;author&gt;Ngah, Symplice Ngah&lt;/author&gt;&lt;author&gt;Abu-Agla, Ayat&lt;/author&gt;&lt;author&gt;M’kiambati, Harrison M.&lt;/author&gt;&lt;author&gt;Nyoni, Jennifer&lt;/author&gt;&lt;/authors&gt;&lt;/contributors&gt;&lt;titles&gt;&lt;title&gt;Health labour market policies in support of universal health coverage: a comprehensive analysis in four African countries&lt;/title&gt;&lt;secondary-title&gt;Human Resources for Health&lt;/secondary-title&gt;&lt;/titles&gt;&lt;periodical&gt;&lt;full-title&gt;Human Resources for Health&lt;/full-title&gt;&lt;/periodical&gt;&lt;pages&gt;55&lt;/pages&gt;&lt;volume&gt;12&lt;/volume&gt;&lt;number&gt;1&lt;/number&gt;&lt;dates&gt;&lt;year&gt;2014&lt;/year&gt;&lt;pub-dates&gt;&lt;date&gt;2014/09/26&lt;/date&gt;&lt;/pub-dates&gt;&lt;/dates&gt;&lt;isbn&gt;1478-4491&lt;/isbn&gt;&lt;urls&gt;&lt;related-urls&gt;&lt;url&gt;https://doi.org/10.1186/1478-4491-12-55&lt;/url&gt;&lt;/related-urls&gt;&lt;/urls&gt;&lt;electronic-resource-num&gt;10.1186/1478-4491-12-55&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Cameroon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 Kenya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Sudan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 Zambia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NewRomanPSMT" w:eastAsia="Calibri" w:hAnsi="TimesNewRomanPSMT" w:cs="TimesNewRomanPSMT"/>
                <w:sz w:val="24"/>
                <w:szCs w:val="24"/>
              </w:rPr>
            </w:pPr>
            <w:r w:rsidRPr="007779CA">
              <w:rPr>
                <w:rFonts w:ascii="TimesNewRomanPSMT" w:eastAsia="Calibri" w:hAnsi="TimesNewRomanPSMT" w:cs="TimesNewRomanPSMT"/>
                <w:sz w:val="24"/>
                <w:szCs w:val="24"/>
              </w:rPr>
              <w:t>Comprehensive analysis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90</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Ernst </w:t>
            </w:r>
            <w:proofErr w:type="spellStart"/>
            <w:r w:rsidRPr="007779CA">
              <w:rPr>
                <w:rFonts w:ascii="Times New Roman" w:eastAsia="2  Nazanin" w:hAnsi="Times New Roman" w:cs="Times New Roman"/>
              </w:rPr>
              <w:t>Spaan</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&lt;EndNote&gt;&lt;Cite&gt;&lt;Author&gt;Spaan&lt;/Author&gt;&lt;Year&gt;2012&lt;/Year&gt;&lt;RecNum&gt;153&lt;/RecNum&gt;&lt;DisplayText&gt;[127]&lt;/DisplayText&gt;&lt;record&gt;&lt;rec-number&gt;153&lt;/rec-number&gt;&lt;foreign-keys&gt;&lt;key app="EN" db-id="asde9p52zte9d5eevt1xxewmwvwts5pwvr0p" timestamp="1543680511"&gt;153&lt;/key&gt;&lt;/foreign-keys&gt;&lt;ref-type name="Journal Article"&gt;17&lt;/ref-type&gt;&lt;contributors&gt;&lt;authors&gt;&lt;author&gt;Spaan, Ernst&lt;/author&gt;&lt;author&gt;Mathijssen, Judith&lt;/author&gt;&lt;author&gt;Tromp, Noor&lt;/author&gt;&lt;author&gt;McBain, Florence&lt;/author&gt;&lt;author&gt;Have, Arthur ten&lt;/author&gt;&lt;author&gt;Baltussen, Rob&lt;/author&gt;&lt;/authors&gt;&lt;/contributors&gt;&lt;titles&gt;&lt;title&gt;The impact of health insurance in Africa and Asia: a systematic review&lt;/title&gt;&lt;secondary-title&gt;Bulletin of the World Health Organization&lt;/secondary-title&gt;&lt;/titles&gt;&lt;periodical&gt;&lt;full-title&gt;Bulletin of the World Health Organization&lt;/full-title&gt;&lt;/periodical&gt;&lt;pages&gt;685-692&lt;/pages&gt;&lt;volume&gt;90&lt;/volume&gt;&lt;number&gt;9&lt;/number&gt;&lt;dates&gt;&lt;year&gt;2012&lt;/year&gt;&lt;/dates&gt;&lt;isbn&gt;0042-9686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NewRomanPSMT" w:eastAsia="Calibri" w:hAnsi="TimesNewRomanPSMT" w:cs="TimesNewRomanPSMT"/>
                <w:sz w:val="24"/>
                <w:szCs w:val="24"/>
              </w:rPr>
            </w:pPr>
            <w:r w:rsidRPr="007779CA">
              <w:rPr>
                <w:rFonts w:ascii="TimesNewRomanPSMT" w:eastAsia="Calibri" w:hAnsi="TimesNewRomanPSMT" w:cs="TimesNewRomanPSMT"/>
                <w:sz w:val="24"/>
                <w:szCs w:val="24"/>
              </w:rPr>
              <w:t>Systematic reviews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91</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Chutima</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Suraratdecha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(2005),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&lt;EndNote&gt;&lt;Cite&gt;&lt;Author&gt;Suraratdecha&lt;/Author&gt;&lt;Year&gt;2005&lt;/Year&gt;&lt;RecNum&gt;154&lt;/RecNum&gt;&lt;DisplayText&gt;[128]&lt;/DisplayText&gt;&lt;record&gt;&lt;rec-number&gt;154&lt;/rec-number&gt;&lt;foreign-keys&gt;&lt;key app="EN" db-id="asde9p52zte9d5eevt1xxewmwvwts5pwvr0p" timestamp="1543680511"&gt;154&lt;/key&gt;&lt;/foreign-keys&gt;&lt;ref-type name="Journal Article"&gt;17&lt;/ref-type&gt;&lt;contributors&gt;&lt;authors&gt;&lt;author&gt;Suraratdecha, Chutima&lt;/author&gt;&lt;author&gt;Saithanu, Somying&lt;/author&gt;&lt;author&gt;Tangcharoensathien, Viroj&lt;/author&gt;&lt;/authors&gt;&lt;/contributors&gt;&lt;titles&gt;&lt;title&gt;Is universal coverage a solution for disparities in health care?: Findings from three low-income provinces of Thailand&lt;/title&gt;&lt;secondary-title&gt;Health Policy&lt;/secondary-title&gt;&lt;/titles&gt;&lt;periodical&gt;&lt;full-title&gt;Health Policy&lt;/full-title&gt;&lt;/periodical&gt;&lt;pages&gt;272-284&lt;/pages&gt;&lt;volume&gt;73&lt;/volume&gt;&lt;number&gt;3&lt;/number&gt;&lt;keywords&gt;&lt;keyword&gt;Universal coverage&lt;/keyword&gt;&lt;keyword&gt;The poor&lt;/keyword&gt;&lt;keyword&gt;Inequality&lt;/keyword&gt;&lt;keyword&gt;Access to care&lt;/keyword&gt;&lt;/keywords&gt;&lt;dates&gt;&lt;year&gt;2005&lt;/year&gt;&lt;pub-dates&gt;&lt;date&gt;2005/09/08/&lt;/date&gt;&lt;/pub-dates&gt;&lt;/dates&gt;&lt;isbn&gt;0168-8510&lt;/isbn&gt;&lt;urls&gt;&lt;related-urls&gt;&lt;url&gt;http://www.sciencedirect.com/science/article/pii/S0168851004002672&lt;/url&gt;&lt;/related-urls&gt;&lt;/urls&gt;&lt;electronic-resource-num&gt;https://doi.org/10.1016/j.healthpol.2004.11.019&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NewRomanPSMT" w:eastAsia="Calibri" w:hAnsi="TimesNewRomanPSMT" w:cs="TimesNewRomanPSMT"/>
                <w:sz w:val="24"/>
                <w:szCs w:val="24"/>
              </w:rPr>
            </w:pPr>
            <w:r w:rsidRPr="007779CA">
              <w:rPr>
                <w:rFonts w:ascii="TimesNewRomanPSMT" w:eastAsia="Calibri" w:hAnsi="TimesNewRomanPSMT" w:cs="TimesNewRomanPSMT"/>
                <w:sz w:val="24"/>
                <w:szCs w:val="24"/>
              </w:rPr>
              <w:t>Survey</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r>
              <w:rPr>
                <w:rFonts w:ascii="Times New Roman" w:eastAsia="2  Nazanin" w:hAnsi="Times New Roman" w:cs="Times New Roman"/>
                <w:sz w:val="32"/>
                <w:szCs w:val="32"/>
              </w:rPr>
              <w:t>+</w:t>
            </w: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tl/>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92</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Janice M. Swanson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(1988),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&lt;EndNote&gt;&lt;Cite&gt;&lt;Author&gt;Swanson&lt;/Author&gt;&lt;Year&gt;1988&lt;/Year&gt;&lt;RecNum&gt;155&lt;/RecNum&gt;&lt;DisplayText&gt;[129]&lt;/DisplayText&gt;&lt;record&gt;&lt;rec-number&gt;155&lt;/rec-number&gt;&lt;foreign-keys&gt;&lt;key app="EN" db-id="asde9p52zte9d5eevt1xxewmwvwts5pwvr0p" timestamp="1543680511"&gt;155&lt;/key&gt;&lt;/foreign-keys&gt;&lt;ref-type name="Journal Article"&gt;17&lt;/ref-type&gt;&lt;contributors&gt;&lt;authors&gt;&lt;author&gt;Swanson, Janice M.&lt;/author&gt;&lt;/authors&gt;&lt;/contributors&gt;&lt;titles&gt;&lt;title&gt;The Process of Finding Contraceptive Options&lt;/title&gt;&lt;secondary-title&gt;Western Journal of Nursing Research&lt;/secondary-title&gt;&lt;/titles&gt;&lt;periodical&gt;&lt;full-title&gt;Western Journal of Nursing Research&lt;/full-title&gt;&lt;/periodical&gt;&lt;pages&gt;492-503&lt;/pages&gt;&lt;volume&gt;10&lt;/volume&gt;&lt;number&gt;4&lt;/number&gt;&lt;dates&gt;&lt;year&gt;1988&lt;/year&gt;&lt;pub-dates&gt;&lt;date&gt;1988/08/01&lt;/date&gt;&lt;/pub-dates&gt;&lt;/dates&gt;&lt;publisher&gt;SAGE Publications Inc&lt;/publisher&gt;&lt;isbn&gt;0193-9459&lt;/isbn&gt;&lt;urls&gt;&lt;related-urls&gt;&lt;url&gt;https://doi.org/10.1177/019394598801000412&lt;/url&gt;&lt;/related-urls&gt;&lt;/urls&gt;&lt;electronic-resource-num&gt;10.1177/019394598801000412&lt;/electronic-resource-num&gt;&lt;access-date&gt;2018/09/27&lt;/access-date&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[129]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Cuba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93</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Kelvin Bryan Tan</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&lt;EndNote&gt;&lt;Cite&gt;&lt;Author&gt;Tan&lt;/Author&gt;&lt;Year&gt;2014&lt;/Year&gt;&lt;RecNum&gt;156&lt;/RecNum&gt;&lt;DisplayText&gt;[130]&lt;/DisplayText&gt;&lt;record&gt;&lt;rec-number&gt;156&lt;/rec-number&gt;&lt;foreign-keys&gt;&lt;key app="EN" db-id="asde9p52zte9d5eevt1xxewmwvwts5pwvr0p" timestamp="1543680511"&gt;156&lt;/key&gt;&lt;/foreign-keys&gt;&lt;ref-type name="Journal Article"&gt;17&lt;/ref-type&gt;&lt;contributors&gt;&lt;authors&gt;&lt;author&gt;Tan, Kelvin Bryan&lt;/author&gt;&lt;author&gt;Tan, Woan Shin&lt;/author&gt;&lt;author&gt;Bilger, Marcel&lt;/author&gt;&lt;author&gt;Ho, Calvin W. L.&lt;/author&gt;&lt;/authors&gt;&lt;/contributors&gt;&lt;titles&gt;&lt;title&gt;Monitoring and Evaluating Progress towards Universal Health Coverage in Singapore&lt;/title&gt;&lt;secondary-title&gt;PLOS Medicine&lt;/secondary-title&gt;&lt;/titles&gt;&lt;periodical&gt;&lt;full-title&gt;PLoS medicine&lt;/full-title&gt;&lt;/periodical&gt;&lt;pages&gt;e1001695&lt;/pages&gt;&lt;volume&gt;11&lt;/volume&gt;&lt;number&gt;9&lt;/number&gt;&lt;dates&gt;&lt;year&gt;2014&lt;/year&gt;&lt;/dates&gt;&lt;publisher&gt;Public Library of Science&lt;/publisher&gt;&lt;urls&gt;&lt;related-urls&gt;&lt;url&gt;https://doi.org/10.1371/journal.pmed.1001695&lt;/url&gt;&lt;/related-urls&gt;&lt;/urls&gt;&lt;electronic-resource-num&gt;10.1371/journal.pmed.1001695&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Singapore</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rPr>
            </w:pPr>
            <w:r w:rsidRPr="007779CA">
              <w:rPr>
                <w:rFonts w:ascii="Times New Roman" w:eastAsia="Calibri" w:hAnsi="Times New Roman" w:cs="Times New Roman"/>
                <w:color w:val="000000"/>
                <w:sz w:val="24"/>
                <w:szCs w:val="24"/>
              </w:rPr>
              <w:t>Collection 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94</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Shenglan</w:t>
            </w:r>
            <w:proofErr w:type="spellEnd"/>
            <w:r w:rsidRPr="007779CA">
              <w:rPr>
                <w:rFonts w:ascii="Times New Roman" w:eastAsia="2  Nazanin" w:hAnsi="Times New Roman" w:cs="Times New Roman"/>
              </w:rPr>
              <w:t xml:space="preserve"> Tang</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&lt;EndNote&gt;&lt;Cite&gt;&lt;Author&gt;Tang&lt;/Author&gt;&lt;Year&gt;2012&lt;/Year&gt;&lt;RecNum&gt;157&lt;/RecNum&gt;&lt;DisplayText&gt;[131]&lt;/DisplayText&gt;&lt;record&gt;&lt;rec-number&gt;157&lt;/rec-number&gt;&lt;foreign-keys&gt;&lt;key app="EN" db-id="asde9p52zte9d5eevt1xxewmwvwts5pwvr0p" timestamp="1543680512"&gt;157&lt;/key&gt;&lt;/foreign-keys&gt;&lt;ref-type name="Journal Article"&gt;17&lt;/ref-type&gt;&lt;contributors&gt;&lt;authors&gt;&lt;author&gt;Tang, Shenglan&lt;/author&gt;&lt;author&gt;Tao, Jingjing&lt;/author&gt;&lt;author&gt;Bekedam, Henk&lt;/author&gt;&lt;/authors&gt;&lt;/contributors&gt;&lt;titles&gt;&lt;title&gt;Controlling cost escalation of healthcare: making universal health coverage sustainable in China&lt;/title&gt;&lt;secondary-title&gt;BMC Public Health&lt;/secondary-title&gt;&lt;/titles&gt;&lt;periodical&gt;&lt;full-title&gt;BMC public health&lt;/full-title&gt;&lt;/periodical&gt;&lt;pages&gt;S8&lt;/pages&gt;&lt;volume&gt;12&lt;/volume&gt;&lt;number&gt;1&lt;/number&gt;&lt;dates&gt;&lt;year&gt;2012&lt;/year&gt;&lt;pub-dates&gt;&lt;date&gt;2012/06/22&lt;/date&gt;&lt;/pub-dates&gt;&lt;/dates&gt;&lt;isbn&gt;1471-2458&lt;/isbn&gt;&lt;urls&gt;&lt;related-urls&gt;&lt;url&gt;https://doi.org/10.1186/1471-2458-12-S1-S8&lt;/url&gt;&lt;/related-urls&gt;&lt;/urls&gt;&lt;electronic-resource-num&gt;10.1186/1471-2458-12-S1-S8&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95</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M </w:t>
            </w:r>
            <w:proofErr w:type="spellStart"/>
            <w:r w:rsidRPr="007779CA">
              <w:rPr>
                <w:rFonts w:ascii="Times New Roman" w:eastAsia="2  Nazanin" w:hAnsi="Times New Roman" w:cs="Times New Roman"/>
              </w:rPr>
              <w:t>QingyueEt</w:t>
            </w:r>
            <w:proofErr w:type="spellEnd"/>
            <w:r w:rsidRPr="007779CA">
              <w:rPr>
                <w:rFonts w:ascii="Times New Roman" w:eastAsia="2  Nazanin" w:hAnsi="Times New Roman" w:cs="Times New Roman"/>
              </w:rPr>
              <w:t xml:space="preserve"> al,</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&lt;EndNote&gt;&lt;Cite&gt;&lt;Author&gt;Qingyue&lt;/Author&gt;&lt;Year&gt;2013&lt;/Year&gt;&lt;RecNum&gt;144&lt;/RecNum&gt;&lt;DisplayText&gt;[34]&lt;/DisplayText&gt;&lt;record&gt;&lt;rec-number&gt;144&lt;/rec-number&gt;&lt;foreign-keys&gt;&lt;key app="EN" db-id="asde9p52zte9d5eevt1xxewmwvwts5pwvr0p" timestamp="1543680509"&gt;144&lt;/key&gt;&lt;/foreign-keys&gt;&lt;ref-type name="Journal Article"&gt;17&lt;/ref-type&gt;&lt;contributors&gt;&lt;authors&gt;&lt;author&gt;Qingyue, Meng&lt;/author&gt;&lt;author&gt;Shenglan, Tang&lt;/author&gt;&lt;/authors&gt;&lt;/contributors&gt;&lt;titles&gt;&lt;title&gt;Universal Health Care Coverage in China: Challenges and Opportunities&lt;/title&gt;&lt;secondary-title&gt;Procedia - Social and Behavioral Sciences&lt;/secondary-title&gt;&lt;/titles&gt;&lt;periodical&gt;&lt;full-title&gt;Procedia - Social and Behavioral Sciences&lt;/full-title&gt;&lt;/periodical&gt;&lt;pages&gt;330-340&lt;/pages&gt;&lt;volume&gt;77&lt;/volume&gt;&lt;dates&gt;&lt;year&gt;2013&lt;/year&gt;&lt;pub-dates&gt;&lt;date&gt;2013/04/22/&lt;/date&gt;&lt;/pub-dates&gt;&lt;/dates&gt;&lt;isbn&gt;1877-0428&lt;/isbn&gt;&lt;urls&gt;&lt;related-urls&gt;&lt;url&gt;http://www.sciencedirect.com/science/article/pii/S1877042813005284&lt;/url&gt;&lt;/related-urls&gt;&lt;/urls&gt;&lt;electronic-resource-num&gt;https://doi.org/10.1016/j.sbspro.2013.03.091&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[34]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96</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VirojTangcharoensathien</w:t>
            </w:r>
            <w:proofErr w:type="spellEnd"/>
            <w:r w:rsidRPr="007779CA">
              <w:rPr>
                <w:rFonts w:ascii="Times New Roman" w:eastAsia="2  Nazanin" w:hAnsi="Times New Roman" w:cs="Times New Roman"/>
              </w:rPr>
              <w:t xml:space="preserve"> 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&lt;EndNote&gt;&lt;Cite&gt;&lt;Author&gt;Tangcharoensathien&lt;/Author&gt;&lt;Year&gt;2014&lt;/Year&gt;&lt;RecNum&gt;158&lt;/RecNum&gt;&lt;DisplayText&gt;[132]&lt;/DisplayText&gt;&lt;record&gt;&lt;rec-number&gt;158&lt;/rec-number&gt;&lt;foreign-keys&gt;&lt;key app="EN" db-id="asde9p52zte9d5eevt1xxewmwvwts5pwvr0p" timestamp="1543680512"&gt;158&lt;/key&gt;&lt;/foreign-keys&gt;&lt;ref-type name="Journal Article"&gt;17&lt;/ref-type&gt;&lt;contributors&gt;&lt;authors&gt;&lt;author&gt;Tangcharoensathien, Viroj&lt;/author&gt;&lt;author&gt;Limwattananon, Supon&lt;/author&gt;&lt;author&gt;Patcharanarumol, Walaiporn&lt;/author&gt;&lt;author&gt;Thammatacharee, Jadej&lt;/author&gt;&lt;/authors&gt;&lt;/contributors&gt;&lt;titles&gt;&lt;title&gt;Monitoring and evaluating progress towards universal health coverage in Thailand&lt;/title&gt;&lt;secondary-title&gt;PLoS Med&lt;/secondary-title&gt;&lt;/titles&gt;&lt;periodical&gt;&lt;full-title&gt;PLoS Med&lt;/full-title&gt;&lt;/periodical&gt;&lt;pages&gt;e1001726&lt;/pages&gt;&lt;volume&gt;11&lt;/volume&gt;&lt;number&gt;9&lt;/number&gt;&lt;dates&gt;&lt;year&gt;2014&lt;/year&gt;&lt;/dates&gt;&lt;isbn&gt;1549-1676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rPr>
            </w:pPr>
            <w:r w:rsidRPr="007779CA">
              <w:rPr>
                <w:rFonts w:ascii="Times New Roman" w:eastAsia="Calibri" w:hAnsi="Times New Roman" w:cs="Times New Roman"/>
                <w:color w:val="000000"/>
                <w:sz w:val="24"/>
                <w:szCs w:val="24"/>
              </w:rPr>
              <w:t>Collection 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97</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VirojTangcharoensathien</w:t>
            </w:r>
            <w:proofErr w:type="spellEnd"/>
            <w:r w:rsidRPr="007779CA">
              <w:rPr>
                <w:rFonts w:ascii="Times New Roman" w:eastAsia="2  Nazanin" w:hAnsi="Times New Roman" w:cs="Times New Roman"/>
              </w:rPr>
              <w:t xml:space="preserve">, Et all,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&lt;EndNote&gt;&lt;Cite&gt;&lt;Author&gt;Tangcharoensathien&lt;/Author&gt;&lt;Year&gt;2015&lt;/Year&gt;&lt;RecNum&gt;159&lt;/RecNum&gt;&lt;DisplayText&gt;[133]&lt;/DisplayText&gt;&lt;record&gt;&lt;rec-number&gt;159&lt;/rec-number&gt;&lt;foreign-keys&gt;&lt;key app="EN" db-id="asde9p52zte9d5eevt1xxewmwvwts5pwvr0p" timestamp="1543680512"&gt;159&lt;/key&gt;&lt;/foreign-keys&gt;&lt;ref-type name="Journal Article"&gt;17&lt;/ref-type&gt;&lt;contributors&gt;&lt;authors&gt;&lt;author&gt;Tangcharoensathien, Viroj&lt;/author&gt;&lt;author&gt;Mills, Anne&lt;/author&gt;&lt;author&gt;Palu, Toomas&lt;/author&gt;&lt;/authors&gt;&lt;/contributors&gt;&lt;titles&gt;&lt;title&gt;Accelerating health equity: the key role of universal health coverage in the Sustainable Development Goals&lt;/title&gt;&lt;secondary-title&gt;BMC Medicine&lt;/secondary-title&gt;&lt;/titles&gt;&lt;periodical&gt;&lt;full-title&gt;BMC Medicine&lt;/full-title&gt;&lt;/periodical&gt;&lt;pages&gt;101&lt;/pages&gt;&lt;volume&gt;13&lt;/volume&gt;&lt;number&gt;1&lt;/number&gt;&lt;dates&gt;&lt;year&gt;2015&lt;/year&gt;&lt;pub-dates&gt;&lt;date&gt;2015/04/29&lt;/date&gt;&lt;/pub-dates&gt;&lt;/dates&gt;&lt;isbn&gt;1741-7015&lt;/isbn&gt;&lt;urls&gt;&lt;related-urls&gt;&lt;url&gt;https://doi.org/10.1186/s12916-015-0342-3&lt;/url&gt;&lt;/related-urls&gt;&lt;/urls&gt;&lt;electronic-resource-num&gt;10.1186/s12916-015-0342-3&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Calibri" w:hAnsi="Times New Roman" w:cs="Times New Roman"/>
                <w:color w:val="000000"/>
                <w:sz w:val="24"/>
                <w:szCs w:val="24"/>
              </w:rPr>
            </w:pPr>
            <w:r w:rsidRPr="007779CA">
              <w:rPr>
                <w:rFonts w:ascii="Times New Roman" w:eastAsia="Calibri" w:hAnsi="Times New Roman" w:cs="Times New Roman"/>
                <w:color w:val="000000"/>
                <w:sz w:val="24"/>
                <w:szCs w:val="24"/>
              </w:rPr>
              <w:t>Document reviews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98</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VirojTangcharoensathien</w:t>
            </w:r>
            <w:proofErr w:type="spellEnd"/>
            <w:r w:rsidRPr="007779CA">
              <w:rPr>
                <w:rFonts w:ascii="Times New Roman" w:eastAsia="2  Nazanin" w:hAnsi="Times New Roman" w:cs="Times New Roman"/>
              </w:rPr>
              <w:t xml:space="preserve">, Et al, (2012),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&lt;EndNote&gt;&lt;Cite&gt;&lt;Author&gt;Limwattananon&lt;/Author&gt;&lt;Year&gt;2012&lt;/Year&gt;&lt;RecNum&gt;160&lt;/RecNum&gt;&lt;DisplayText&gt;[134]&lt;/DisplayText&gt;&lt;record&gt;&lt;rec-number&gt;160&lt;/rec-number&gt;&lt;foreign-keys&gt;&lt;key app="EN" db-id="asde9p52zte9d5eevt1xxewmwvwts5pwvr0p" timestamp="1543680512"&gt;160&lt;/key&gt;&lt;/foreign-keys&gt;&lt;ref-type name="Journal Article"&gt;17&lt;/ref-type&gt;&lt;contributors&gt;&lt;authors&gt;&lt;author&gt;Limwattananon, Supon&lt;/author&gt;&lt;author&gt;Tangcharoensathien, Viroj&lt;/author&gt;&lt;author&gt;Tisayaticom, Kanjana&lt;/author&gt;&lt;author&gt;Boonyapaisarncharoen, Tawekiat&lt;/author&gt;&lt;author&gt;Prakongsai, Phusit&lt;/author&gt;&lt;/authors&gt;&lt;/contributors&gt;&lt;titles&gt;&lt;title&gt;Why has the Universal Coverage Scheme in Thailand achieved a pro-poor public subsidy for health care?&lt;/title&gt;&lt;secondary-title&gt;BMC Public Health&lt;/secondary-title&gt;&lt;/titles&gt;&lt;periodical&gt;&lt;full-title&gt;BMC public health&lt;/full-title&gt;&lt;/periodical&gt;&lt;pages&gt;S6&lt;/pages&gt;&lt;volume&gt;12&lt;/volume&gt;&lt;number&gt;1&lt;/number&gt;&lt;dates&gt;&lt;year&gt;2012&lt;/year&gt;&lt;pub-dates&gt;&lt;date&gt;2012/06/22&lt;/date&gt;&lt;/pub-dates&gt;&lt;/dates&gt;&lt;isbn&gt;1471-2458&lt;/isbn&gt;&lt;urls&gt;&lt;related-urls&gt;&lt;url&gt;https://doi.org/10.1186/1471-2458-12-S1-S6&lt;/url&gt;&lt;/related-urls&gt;&lt;/urls&gt;&lt;electronic-resource-num&gt;10.1186/1471-2458-12-S1-S6&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99</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VirojTangcharoensathien</w:t>
            </w:r>
            <w:proofErr w:type="spellEnd"/>
            <w:r w:rsidRPr="007779CA">
              <w:rPr>
                <w:rFonts w:ascii="Times New Roman" w:eastAsia="2  Nazanin" w:hAnsi="Times New Roman" w:cs="Times New Roman"/>
              </w:rPr>
              <w:t xml:space="preserve"> 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&lt;EndNote&gt;&lt;Cite&gt;&lt;Author&gt;Tangcharoensathien&lt;/Author&gt;&lt;Year&gt;2011&lt;/Year&gt;&lt;RecNum&gt;161&lt;/RecNum&gt;&lt;DisplayText&gt;[135]&lt;/DisplayText&gt;&lt;record&gt;&lt;rec-number&gt;161&lt;/rec-number&gt;&lt;foreign-keys&gt;&lt;key app="EN" db-id="asde9p52zte9d5eevt1xxewmwvwts5pwvr0p" timestamp="1543680512"&gt;161&lt;/key&gt;&lt;/foreign-keys&gt;&lt;ref-type name="Journal Article"&gt;17&lt;/ref-type&gt;&lt;contributors&gt;&lt;authors&gt;&lt;author&gt;Tangcharoensathien, Viroj&lt;/author&gt;&lt;author&gt;Patcharanarumol, Walaiporn&lt;/author&gt;&lt;author&gt;Ir, Por&lt;/author&gt;&lt;author&gt;Aljunid, Syed Mohamed&lt;/author&gt;&lt;author&gt;Mukti, Ali Ghufron&lt;/author&gt;&lt;author&gt;Akkhavong, Kongsap&lt;/author&gt;&lt;author&gt;Banzon, Eduardo&lt;/author&gt;&lt;author&gt;Huong, Dang Boi&lt;/author&gt;&lt;author&gt;Thabrany, Hasbullah&lt;/author&gt;&lt;author&gt;Mills, Anne&lt;/author&gt;&lt;/authors&gt;&lt;/contributors&gt;&lt;titles&gt;&lt;title&gt;Health-financing reforms in southeast Asia: challenges in achieving universal coverage&lt;/title&gt;&lt;secondary-title&gt;The Lancet&lt;/secondary-title&gt;&lt;/titles&gt;&lt;periodical&gt;&lt;full-title&gt;The Lancet&lt;/full-title&gt;&lt;/periodical&gt;&lt;pages&gt;863-873&lt;/pages&gt;&lt;volume&gt;377&lt;/volume&gt;&lt;number&gt;9768&lt;/number&gt;&lt;dates&gt;&lt;year&gt;2011&lt;/year&gt;&lt;pub-dates&gt;&lt;date&gt;2011/03/05/&lt;/date&gt;&lt;/pub-dates&gt;&lt;/dates&gt;&lt;isbn&gt;0140-6736&lt;/isbn&gt;&lt;urls&gt;&lt;related-urls&gt;&lt;url&gt;http://www.sciencedirect.com/science/article/pii/S0140673610618909&lt;/url&gt;&lt;/related-urls&gt;&lt;/urls&gt;&lt;electronic-resource-num&gt;https://doi.org/10.1016/S0140-6736(10)61890-9&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southeast Asia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100</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VirojTangcharoensathien</w:t>
            </w:r>
            <w:proofErr w:type="spellEnd"/>
            <w:r w:rsidRPr="007779CA">
              <w:rPr>
                <w:rFonts w:ascii="Times New Roman" w:eastAsia="2  Nazanin" w:hAnsi="Times New Roman" w:cs="Times New Roman"/>
              </w:rPr>
              <w:t xml:space="preserve"> 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&lt;EndNote&gt;&lt;Cite&gt;&lt;Author&gt;Tangcharoensathien&lt;/Author&gt;&lt;Year&gt;2013&lt;/Year&gt;&lt;RecNum&gt;162&lt;/RecNum&gt;&lt;DisplayText&gt;[136]&lt;/DisplayText&gt;&lt;record&gt;&lt;rec-number&gt;162&lt;/rec-number&gt;&lt;foreign-keys&gt;&lt;key app="EN" db-id="asde9p52zte9d5eevt1xxewmwvwts5pwvr0p" timestamp="1543680512"&gt;162&lt;/key&gt;&lt;/foreign-keys&gt;&lt;ref-type name="Journal Article"&gt;17&lt;/ref-type&gt;&lt;contributors&gt;&lt;authors&gt;&lt;author&gt;Tangcharoensathien, Viroj&lt;/author&gt;&lt;author&gt;Pitayarangsarit, Siriwan&lt;/author&gt;&lt;author&gt;Patcharanarumol, Walaiporn&lt;/author&gt;&lt;author&gt;Prakongsai, Phusit&lt;/author&gt;&lt;author&gt;Sumalee, Hathaichanok&lt;/author&gt;&lt;author&gt;Tosanguan, Jiraboon&lt;/author&gt;&lt;author&gt;Mills, Anne&lt;/author&gt;&lt;/authors&gt;&lt;/contributors&gt;&lt;titles&gt;&lt;title&gt;Promoting universal financial protection: how the Thai universal coverage scheme was designed to ensure equity&lt;/title&gt;&lt;secondary-title&gt;Health Research Policy and Systems&lt;/secondary-title&gt;&lt;/titles&gt;&lt;periodical&gt;&lt;full-title&gt;Health research policy and systems&lt;/full-title&gt;&lt;/periodical&gt;&lt;pages&gt;25&lt;/pages&gt;&lt;volume&gt;11&lt;/volume&gt;&lt;number&gt;1&lt;/number&gt;&lt;dates&gt;&lt;year&gt;2013&lt;/year&gt;&lt;pub-dates&gt;&lt;date&gt;2013/08/06&lt;/date&gt;&lt;/pub-dates&gt;&lt;/dates&gt;&lt;isbn&gt;1478-4505&lt;/isbn&gt;&lt;urls&gt;&lt;related-urls&gt;&lt;url&gt;https://doi.org/10.1186/1478-4505-11-25&lt;/url&gt;&lt;/related-urls&gt;&lt;/urls&gt;&lt;electronic-resource-num&gt;10.1186/1478-4505-11-25&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Thailand</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NhqrskAdvTTb5929f4c" w:eastAsia="Calibri" w:hAnsi="NhqrskAdvTTb5929f4c" w:cs="NhqrskAdvTTb5929f4c"/>
                <w:sz w:val="20"/>
                <w:szCs w:val="20"/>
              </w:rPr>
              <w:t>Reviews of relevant documents, in-depth interviews</w:t>
            </w:r>
          </w:p>
        </w:tc>
        <w:tc>
          <w:tcPr>
            <w:tcW w:w="1087"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101</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Daniel </w:t>
            </w:r>
            <w:proofErr w:type="spellStart"/>
            <w:r w:rsidRPr="007779CA">
              <w:rPr>
                <w:rFonts w:ascii="Times New Roman" w:eastAsia="2  Nazanin" w:hAnsi="Times New Roman" w:cs="Times New Roman"/>
              </w:rPr>
              <w:t>Titelman</w:t>
            </w:r>
            <w:proofErr w:type="spellEnd"/>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&lt;EndNote&gt;&lt;Cite&gt;&lt;Author&gt;Titelman&lt;/Author&gt;&lt;Year&gt;2015&lt;/Year&gt;&lt;RecNum&gt;163&lt;/RecNum&gt;&lt;DisplayText&gt;[137]&lt;/DisplayText&gt;&lt;record&gt;&lt;rec-number&gt;163&lt;/rec-number&gt;&lt;foreign-keys&gt;&lt;key app="EN" db-id="asde9p52zte9d5eevt1xxewmwvwts5pwvr0p" timestamp="1543680512"&gt;163&lt;/key&gt;&lt;/foreign-keys&gt;&lt;ref-type name="Journal Article"&gt;17&lt;/ref-type&gt;&lt;contributors&gt;&lt;authors&gt;&lt;author&gt;Titelman, Daniel&lt;/author&gt;&lt;author&gt;Cetrángolo, Oscar&lt;/author&gt;&lt;author&gt;Acosta, Olga Lucía&lt;/author&gt;&lt;/authors&gt;&lt;/contributors&gt;&lt;titles&gt;&lt;title&gt;Universal health coverage in Latin American countries: how to improve solidarity-based schemes&lt;/title&gt;&lt;secondary-title&gt;The Lancet&lt;/secondary-title&gt;&lt;/titles&gt;&lt;periodical&gt;&lt;full-title&gt;The Lancet&lt;/full-title&gt;&lt;/periodical&gt;&lt;pages&gt;1359-1363&lt;/pages&gt;&lt;volume&gt;385&lt;/volume&gt;&lt;number&gt;9975&lt;/number&gt;&lt;dates&gt;&lt;year&gt;2015&lt;/year&gt;&lt;pub-dates&gt;&lt;date&gt;2015/04/04/&lt;/date&gt;&lt;/pub-dates&gt;&lt;/dates&gt;&lt;isbn&gt;0140-6736&lt;/isbn&gt;&lt;urls&gt;&lt;related-urls&gt;&lt;url&gt;http://www.sciencedirect.com/science/article/pii/S0140673614617803&lt;/url&gt;&lt;/related-urls&gt;&lt;/urls&gt;&lt;electronic-resource-num&gt;https://doi.org/10.1016/S0140-6736(14)61780-3&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Latin American countries</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102</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Radha</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Madhab</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Tripathy</w:t>
            </w:r>
            <w:proofErr w:type="spellEnd"/>
            <w:r w:rsidRPr="007779CA">
              <w:rPr>
                <w:rFonts w:ascii="Times New Roman" w:eastAsia="2  Nazanin" w:hAnsi="Times New Roman" w:cs="Times New Roman"/>
              </w:rPr>
              <w:t xml:space="preserve">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&lt;EndNote&gt;&lt;Cite&gt;&lt;Author&gt;Tripathy&lt;/Author&gt;&lt;Year&gt;2014&lt;/Year&gt;&lt;RecNum&gt;58&lt;/RecNum&gt;&lt;DisplayText&gt;[138]&lt;/DisplayText&gt;&lt;record&gt;&lt;rec-number&gt;58&lt;/rec-number&gt;&lt;foreign-keys&gt;&lt;key app="EN" db-id="asde9p52zte9d5eevt1xxewmwvwts5pwvr0p" timestamp="1543680496"&gt;58&lt;/key&gt;&lt;/foreign-keys&gt;&lt;ref-type name="Journal Article"&gt;17&lt;/ref-type&gt;&lt;contributors&gt;&lt;authors&gt;&lt;author&gt;Tripathy, Radha Madhab&lt;/author&gt;&lt;/authors&gt;&lt;/contributors&gt;&lt;titles&gt;&lt;title&gt;Public health challenges for universal health coverage&lt;/title&gt;&lt;/titles&gt;&lt;dates&gt;&lt;year&gt;2014&lt;/year&gt;&lt;/dates&gt;&lt;urls&gt;&lt;/urls&gt;&lt;/record&gt;&lt;/Cite&gt;&lt;/EndNote&gt;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India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103</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Kate </w:t>
            </w:r>
            <w:proofErr w:type="spellStart"/>
            <w:r w:rsidRPr="007779CA">
              <w:rPr>
                <w:rFonts w:ascii="Times New Roman" w:eastAsia="2  Nazanin" w:hAnsi="Times New Roman" w:cs="Times New Roman"/>
              </w:rPr>
              <w:t>Tulenko</w:t>
            </w:r>
            <w:proofErr w:type="spellEnd"/>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(2013),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&lt;EndNote&gt;&lt;Cite&gt;&lt;Author&gt;Tulenko&lt;/Author&gt;&lt;RecNum&gt;164&lt;/RecNum&gt;&lt;DisplayText&gt;[139]&lt;/DisplayText&gt;&lt;record&gt;&lt;rec-number&gt;164&lt;/rec-number&gt;&lt;foreign-keys&gt;&lt;key app="EN" db-id="asde9p52zte9d5eevt1xxewmwvwts5pwvr0p" timestamp="1543680512"&gt;164&lt;/key&gt;&lt;/foreign-keys&gt;&lt;ref-type name="Journal Article"&gt;17&lt;/ref-type&gt;&lt;contributors&gt;&lt;authors&gt;&lt;author&gt;Tulenko, Kateet al. Community health workers for universal health-care coverage: from fragmentation to synergy. Bulletin of the World Health Organization [online]. 2013, v. 91, n. 11 [Accessed 28 September 2018] , pp. 847-852. Available from: &amp;lt;https://doi.org/10.2471/BLT.13.118745&amp;gt;. ISSN 0042-9686. https://doi.org/10.2471/BLT.13.118745.&lt;/author&gt;&lt;/authors&gt;&lt;/contributors&gt;&lt;titles&gt;&lt;/titles&gt;&lt;dates&gt;&lt;/dates&gt;&lt;urls&gt;&lt;/urls&gt;&lt;/record&gt;&lt;/Cite&gt;&lt;/EndNote&gt;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[139]</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104</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BSC </w:t>
            </w:r>
            <w:proofErr w:type="spellStart"/>
            <w:r w:rsidRPr="007779CA">
              <w:rPr>
                <w:rFonts w:ascii="Times New Roman" w:eastAsia="2  Nazanin" w:hAnsi="Times New Roman" w:cs="Times New Roman"/>
              </w:rPr>
              <w:t>Uzochukwu</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&lt;EndNote&gt;&lt;Cite&gt;&lt;Author&gt;Uzochukwu B&lt;/Author&gt;&lt;RecNum&gt;165&lt;/RecNum&gt;&lt;DisplayText&gt;[140]&lt;/DisplayText&gt;&lt;record&gt;&lt;rec-number&gt;165&lt;/rec-number&gt;&lt;foreign-keys&gt;&lt;key app="EN" db-id="asde9p52zte9d5eevt1xxewmwvwts5pwvr0p" timestamp="1543680512"&gt;165&lt;/key&gt;&lt;/foreign-keys&gt;&lt;ref-type name="Journal Article"&gt;17&lt;/ref-type&gt;&lt;contributors&gt;&lt;authors&gt;&lt;author&gt; Uzochukwu B, Ughasoro MD, Etiaba E, Okwuosa C,&lt;/author&gt;&lt;author&gt;Envuladu E, Onwujekwe OE. Health care financing in Nigeria: Implications for&lt;/author&gt;&lt;author&gt;achieving universal health coverage. Niger J Clin Pract 2015;18:437-44.&lt;/author&gt;&lt;/authors&gt;&lt;/contributors&gt;&lt;titles&gt;&lt;/titles&gt;&lt;dates&gt;&lt;/dates&gt;&lt;urls&gt;&lt;/urls&gt;&lt;/record&gt;&lt;/Cite&gt;&lt;/EndNote&gt;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[140]</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Nigeria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105</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Hoang Van Minh</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&lt;EndNote&gt;&lt;Cite&gt;&lt;Author&gt;Van Minh&lt;/Author&gt;&lt;Year&gt;2014&lt;/Year&gt;&lt;RecNum&gt;70&lt;/RecNum&gt;&lt;DisplayText&gt;[141]&lt;/DisplayText&gt;&lt;record&gt;&lt;rec-number&gt;70&lt;/rec-number&gt;&lt;foreign-keys&gt;&lt;key app="EN" db-id="asde9p52zte9d5eevt1xxewmwvwts5pwvr0p" timestamp="1543680498"&gt;70&lt;/key&gt;&lt;/foreign-keys&gt;&lt;ref-type name="Journal Article"&gt;17&lt;/ref-type&gt;&lt;contributors&gt;&lt;authors&gt;&lt;author&gt;Van Minh, Hoang&lt;/author&gt;&lt;author&gt;Pocock, Nicola Suyin&lt;/author&gt;&lt;author&gt;Chaiyakunapruk, Nathorn&lt;/author&gt;&lt;author&gt;Chhorvann, Chhea&lt;/author&gt;&lt;author&gt;Duc, Ha Anh&lt;/author&gt;&lt;author&gt;Hanvoravongchai, Piya&lt;/author&gt;&lt;author&gt;Lim, Jeremy&lt;/author&gt;&lt;author&gt;Lucero-Prisno III, Don Eliseo&lt;/author&gt;&lt;author&gt;Ng, Nawi&lt;/author&gt;&lt;author&gt;Phaholyothin, Natalie&lt;/author&gt;&lt;/authors&gt;&lt;/contributors&gt;&lt;titles&gt;&lt;title&gt;Progress toward universal health coverage in ASEAN&lt;/title&gt;&lt;secondary-title&gt;Global health action&lt;/secondary-title&gt;&lt;/titles&gt;&lt;periodical&gt;&lt;full-title&gt;Global health action&lt;/full-title&gt;&lt;/periodical&gt;&lt;pages&gt;25856&lt;/pages&gt;&lt;volume&gt;7&lt;/volume&gt;&lt;number&gt;1&lt;/number&gt;&lt;dates&gt;&lt;year&gt;2014&lt;/year&gt;&lt;/dates&gt;&lt;isbn&gt;1654-9716&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[141]</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ASEAN</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106</w:t>
            </w:r>
          </w:p>
        </w:tc>
        <w:tc>
          <w:tcPr>
            <w:tcW w:w="2116"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Taryn</w:t>
            </w:r>
            <w:proofErr w:type="spellEnd"/>
            <w:r w:rsidRPr="007779CA">
              <w:rPr>
                <w:rFonts w:ascii="Times New Roman" w:eastAsia="2  Nazanin" w:hAnsi="Times New Roman" w:cs="Times New Roman"/>
              </w:rPr>
              <w:t xml:space="preserve"> </w:t>
            </w:r>
            <w:proofErr w:type="spellStart"/>
            <w:r w:rsidRPr="007779CA">
              <w:rPr>
                <w:rFonts w:ascii="Times New Roman" w:eastAsia="2  Nazanin" w:hAnsi="Times New Roman" w:cs="Times New Roman"/>
              </w:rPr>
              <w:t>Vian</w:t>
            </w:r>
            <w:proofErr w:type="spellEnd"/>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(2015),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&lt;EndNote&gt;&lt;Cite&gt;&lt;Author&gt;Vian&lt;/Author&gt;&lt;Year&gt;2015&lt;/Year&gt;&lt;RecNum&gt;166&lt;/RecNum&gt;&lt;DisplayText&gt;[142]&lt;/DisplayText&gt;&lt;record&gt;&lt;rec-number&gt;166&lt;/rec-number&gt;&lt;foreign-keys&gt;&lt;key app="EN" db-id="asde9p52zte9d5eevt1xxewmwvwts5pwvr0p" timestamp="1543680512"&gt;166&lt;/key&gt;&lt;/foreign-keys&gt;&lt;ref-type name="Journal Article"&gt;17&lt;/ref-type&gt;&lt;contributors&gt;&lt;authors&gt;&lt;author&gt;Vian, Taryn&lt;/author&gt;&lt;author&gt;Feeley, Frank G.&lt;/author&gt;&lt;author&gt;Domente, Silviu&lt;/author&gt;&lt;author&gt;Negruta, Ala&lt;/author&gt;&lt;author&gt;Matei, Andrei&lt;/author&gt;&lt;author&gt;Habicht, Jarno&lt;/author&gt;&lt;/authors&gt;&lt;/contributors&gt;&lt;titles&gt;&lt;title&gt;Barriers to universal health coverage in Republic of Moldova: a policy analysis of formal and informal out-of-pocket payments&lt;/title&gt;&lt;secondary-title&gt;BMC Health Services Research&lt;/secondary-title&gt;&lt;/titles&gt;&lt;periodical&gt;&lt;full-title&gt;BMC health services research&lt;/full-title&gt;&lt;/periodical&gt;&lt;pages&gt;319&lt;/pages&gt;&lt;volume&gt;15&lt;/volume&gt;&lt;number&gt;1&lt;/number&gt;&lt;dates&gt;&lt;year&gt;2015&lt;/year&gt;&lt;pub-dates&gt;&lt;date&gt;2015/08/11&lt;/date&gt;&lt;/pub-dates&gt;&lt;/dates&gt;&lt;isbn&gt;1472-6963&lt;/isbn&gt;&lt;urls&gt;&lt;related-urls&gt;&lt;url&gt;https://doi.org/10.1186/s12913-015-0984-z&lt;/url&gt;&lt;/related-urls&gt;&lt;/urls&gt;&lt;electronic-resource-num&gt;10.1186/s12913-015-0984-z&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[142]</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Moldova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Survey</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FGD</w:t>
            </w:r>
          </w:p>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Interview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107</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Cesar G </w:t>
            </w:r>
            <w:proofErr w:type="spellStart"/>
            <w:r w:rsidRPr="007779CA">
              <w:rPr>
                <w:rFonts w:ascii="Times New Roman" w:eastAsia="2  Nazanin" w:hAnsi="Times New Roman" w:cs="Times New Roman"/>
              </w:rPr>
              <w:t>Victora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(2004),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&lt;EndNote&gt;&lt;Cite&gt;&lt;Author&gt;Victora&lt;/Author&gt;&lt;Year&gt;2004&lt;/Year&gt;&lt;RecNum&gt;167&lt;/RecNum&gt;&lt;DisplayText&gt;[143]&lt;/DisplayText&gt;&lt;record&gt;&lt;rec-number&gt;167&lt;/rec-number&gt;&lt;foreign-keys&gt;&lt;key app="EN" db-id="asde9p52zte9d5eevt1xxewmwvwts5pwvr0p" timestamp="1543680512"&gt;167&lt;/key&gt;&lt;/foreign-keys&gt;&lt;ref-type name="Journal Article"&gt;17&lt;/ref-type&gt;&lt;contributors&gt;&lt;authors&gt;&lt;author&gt;Victora, Cesar G.&lt;/author&gt;&lt;author&gt;Hanson, Kara&lt;/author&gt;&lt;author&gt;Bryce, Jennifer&lt;/author&gt;&lt;author&gt;Vaughan, J. Patrick&lt;/author&gt;&lt;/authors&gt;&lt;/contributors&gt;&lt;titles&gt;&lt;title&gt;Achieving universal coverage with health interventions&lt;/title&gt;&lt;secondary-title&gt;The Lancet&lt;/secondary-title&gt;&lt;/titles&gt;&lt;periodical&gt;&lt;full-title&gt;The Lancet&lt;/full-title&gt;&lt;/periodical&gt;&lt;pages&gt;1541-1548&lt;/pages&gt;&lt;volume&gt;364&lt;/volume&gt;&lt;number&gt;9444&lt;/number&gt;&lt;dates&gt;&lt;year&gt;2004&lt;/year&gt;&lt;pub-dates&gt;&lt;date&gt;2004/10/23/&lt;/date&gt;&lt;/pub-dates&gt;&lt;/dates&gt;&lt;isbn&gt;0140-6736&lt;/isbn&gt;&lt;urls&gt;&lt;related-urls&gt;&lt;url&gt;http://www.sciencedirect.com/science/article/pii/S0140673604172796&lt;/url&gt;&lt;/related-urls&gt;&lt;/urls&gt;&lt;electronic-resource-num&gt;https://doi.org/10.1016/S0140-6736(04)17279-6&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[143]</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tcBorders>
              <w:right w:val="single" w:sz="4" w:space="0" w:color="auto"/>
            </w:tcBorders>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tcBorders>
              <w:right w:val="single" w:sz="4" w:space="0" w:color="auto"/>
            </w:tcBorders>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tcBorders>
              <w:left w:val="single" w:sz="4" w:space="0" w:color="auto"/>
            </w:tcBorders>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108</w:t>
            </w:r>
          </w:p>
        </w:tc>
        <w:tc>
          <w:tcPr>
            <w:tcW w:w="2116"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Ileana </w:t>
            </w:r>
            <w:proofErr w:type="spellStart"/>
            <w:r w:rsidRPr="007779CA">
              <w:rPr>
                <w:rFonts w:ascii="Times New Roman" w:eastAsia="2  Nazanin" w:hAnsi="Times New Roman" w:cs="Times New Roman"/>
              </w:rPr>
              <w:t>Vilcu</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(2016),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&lt;EndNote&gt;&lt;Cite&gt;&lt;Author&gt;Vilcu&lt;/Author&gt;&lt;Year&gt;2016&lt;/Year&gt;&lt;RecNum&gt;168&lt;/RecNum&gt;&lt;DisplayText&gt;[144]&lt;/DisplayText&gt;&lt;record&gt;&lt;rec-number&gt;168&lt;/rec-number&gt;&lt;foreign-keys&gt;&lt;key app="EN" db-id="asde9p52zte9d5eevt1xxewmwvwts5pwvr0p" timestamp="1543680512"&gt;168&lt;/key&gt;&lt;/foreign-keys&gt;&lt;ref-type name="Journal Article"&gt;17&lt;/ref-type&gt;&lt;contributors&gt;&lt;authors&gt;&lt;author&gt;Vilcu, Ileana&lt;/author&gt;&lt;author&gt;Mathauer, Inke&lt;/author&gt;&lt;/authors&gt;&lt;/contributors&gt;&lt;titles&gt;&lt;title&gt;State budget transfers to Health Insurance Funds for universal health coverage: institutional design patterns and challenges of covering those outside the formal sector in Eastern European high-income countries&lt;/title&gt;&lt;secondary-title&gt;International Journal for Equity in Health&lt;/secondary-title&gt;&lt;/titles&gt;&lt;periodical&gt;&lt;full-title&gt;International journal for equity in health&lt;/full-title&gt;&lt;/periodical&gt;&lt;pages&gt;7&lt;/pages&gt;&lt;volume&gt;15&lt;/volume&gt;&lt;number&gt;1&lt;/number&gt;&lt;dates&gt;&lt;year&gt;2016&lt;/year&gt;&lt;pub-dates&gt;&lt;date&gt;2016/01/15&lt;/date&gt;&lt;/pub-dates&gt;&lt;/dates&gt;&lt;isbn&gt;1475-9276&lt;/isbn&gt;&lt;urls&gt;&lt;related-urls&gt;&lt;url&gt;https://doi.org/10.1186/s12939-016-0295-y&lt;/url&gt;&lt;/related-urls&gt;&lt;/urls&gt;&lt;electronic-resource-num&gt;10.1186/s12939-016-0295-y&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[144]</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Eastern European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Literature review and review of databases</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109</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Anita K Wagner</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&lt;EndNote&gt;&lt;Cite&gt;&lt;Author&gt;Wagner&lt;/Author&gt;&lt;Year&gt;2014&lt;/Year&gt;&lt;RecNum&gt;169&lt;/RecNum&gt;&lt;DisplayText&gt;[145]&lt;/DisplayText&gt;&lt;record&gt;&lt;rec-number&gt;169&lt;/rec-number&gt;&lt;foreign-keys&gt;&lt;key app="EN" db-id="asde9p52zte9d5eevt1xxewmwvwts5pwvr0p" timestamp="1543680512"&gt;169&lt;/key&gt;&lt;/foreign-keys&gt;&lt;ref-type name="Journal Article"&gt;17&lt;/ref-type&gt;&lt;contributors&gt;&lt;authors&gt;&lt;author&gt;Wagner, Anita K.&lt;/author&gt;&lt;author&gt;Quick, Jonathan D.&lt;/author&gt;&lt;author&gt;Ross-Degnan, Dennis&lt;/author&gt;&lt;/authors&gt;&lt;/contributors&gt;&lt;titles&gt;&lt;title&gt;Quality use of medicines within universal health coverage: challenges and opportunities&lt;/title&gt;&lt;secondary-title&gt;BMC Health Services Research&lt;/secondary-title&gt;&lt;/titles&gt;&lt;periodical&gt;&lt;full-title&gt;BMC health services research&lt;/full-title&gt;&lt;/periodical&gt;&lt;pages&gt;357&lt;/pages&gt;&lt;volume&gt;14&lt;/volume&gt;&lt;number&gt;1&lt;/number&gt;&lt;dates&gt;&lt;year&gt;2014&lt;/year&gt;&lt;pub-dates&gt;&lt;date&gt;2014/08/27&lt;/date&gt;&lt;/pub-dates&gt;&lt;/dates&gt;&lt;isbn&gt;1472-6963&lt;/isbn&gt;&lt;urls&gt;&lt;related-urls&gt;&lt;url&gt;https://doi.org/10.1186/1472-6963-14-357&lt;/url&gt;&lt;/related-urls&gt;&lt;/urls&gt;&lt;electronic-resource-num&gt;10.1186/1472-6963-14-357&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[145]</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low and</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middle-income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Review</w:t>
            </w:r>
          </w:p>
        </w:tc>
        <w:tc>
          <w:tcPr>
            <w:tcW w:w="1087"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110</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 xml:space="preserve">Katie </w:t>
            </w:r>
            <w:proofErr w:type="spellStart"/>
            <w:r w:rsidRPr="007779CA">
              <w:rPr>
                <w:rFonts w:ascii="Times New Roman" w:eastAsia="2  Nazanin" w:hAnsi="Times New Roman" w:cs="Times New Roman"/>
              </w:rPr>
              <w:t>Wellstood</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rPr>
              <w:t xml:space="preserve">Et al, (2006),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&lt;EndNote&gt;&lt;Cite&gt;&lt;Author&gt;Wellstood&lt;/Author&gt;&lt;Year&gt;2006&lt;/Year&gt;&lt;RecNum&gt;170&lt;/RecNum&gt;&lt;DisplayText&gt;[146]&lt;/DisplayText&gt;&lt;record&gt;&lt;rec-number&gt;170&lt;/rec-number&gt;&lt;foreign-keys&gt;&lt;key app="EN" db-id="asde9p52zte9d5eevt1xxewmwvwts5pwvr0p" timestamp="1543680512"&gt;170&lt;/key&gt;&lt;/foreign-keys&gt;&lt;ref-type name="Journal Article"&gt;17&lt;/ref-type&gt;&lt;contributors&gt;&lt;authors&gt;&lt;author&gt;Wellstood, Katie&lt;/author&gt;&lt;author&gt;Wilson, Kathi&lt;/author&gt;&lt;author&gt;Eyles, John&lt;/author&gt;&lt;/authors&gt;&lt;/contributors&gt;&lt;titles&gt;&lt;title&gt;‘Reasonable access’ to primary care: assessing the role of individual and system characteristics&lt;/title&gt;&lt;secondary-title&gt;Health &amp;amp; Place&lt;/secondary-title&gt;&lt;/titles&gt;&lt;periodical&gt;&lt;full-title&gt;Health &amp;amp; Place&lt;/full-title&gt;&lt;/periodical&gt;&lt;pages&gt;121-130&lt;/pages&gt;&lt;volume&gt;12&lt;/volume&gt;&lt;number&gt;2&lt;/number&gt;&lt;keywords&gt;&lt;keyword&gt;Access&lt;/keyword&gt;&lt;keyword&gt;Health care&lt;/keyword&gt;&lt;keyword&gt;Waiting times&lt;/keyword&gt;&lt;keyword&gt;Neighbourhood&lt;/keyword&gt;&lt;keyword&gt;Gender&lt;/keyword&gt;&lt;/keywords&gt;&lt;dates&gt;&lt;year&gt;2006&lt;/year&gt;&lt;pub-dates&gt;&lt;date&gt;2006/06/01/&lt;/date&gt;&lt;/pub-dates&gt;&lt;/dates&gt;&lt;isbn&gt;1353-8292&lt;/isbn&gt;&lt;urls&gt;&lt;related-urls&gt;&lt;url&gt;http://www.sciencedirect.com/science/article/pii/S1353829204000966&lt;/url&gt;&lt;/related-urls&gt;&lt;/urls&gt;&lt;electronic-resource-num&gt;https://doi.org/10.1016/j.healthplace.2004.10.010&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[146]</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Canada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Interviews</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111</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Nanzi</w:t>
            </w:r>
            <w:proofErr w:type="spellEnd"/>
            <w:r w:rsidRPr="007779CA">
              <w:rPr>
                <w:rFonts w:ascii="Times New Roman" w:eastAsia="2  Nazanin" w:hAnsi="Times New Roman" w:cs="Times New Roman"/>
              </w:rPr>
              <w:t xml:space="preserve"> Xiao</w:t>
            </w:r>
          </w:p>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rPr>
              <w:t xml:space="preserve">Et al, (2014),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&lt;EndNote&gt;&lt;Cite&gt;&lt;Author&gt;Xiao&lt;/Author&gt;&lt;Year&gt;2014&lt;/Year&gt;&lt;RecNum&gt;171&lt;/RecNum&gt;&lt;DisplayText&gt;[147]&lt;/DisplayText&gt;&lt;record&gt;&lt;rec-number&gt;171&lt;/rec-number&gt;&lt;foreign-keys&gt;&lt;key app="EN" db-id="asde9p52zte9d5eevt1xxewmwvwts5pwvr0p" timestamp="1543680513"&gt;171&lt;/key&gt;&lt;/foreign-keys&gt;&lt;ref-type name="Journal Article"&gt;17&lt;/ref-type&gt;&lt;contributors&gt;&lt;authors&gt;&lt;author&gt;Xiao, Nanzi&lt;/author&gt;&lt;author&gt;Long, Qian&lt;/author&gt;&lt;author&gt;Tang, Xiaojun&lt;/author&gt;&lt;author&gt;Tang, Shenglan&lt;/author&gt;&lt;/authors&gt;&lt;/contributors&gt;&lt;titles&gt;&lt;title&gt;A community-based approach to non-communicable chronic disease management within a context of advancing universal health coverage in China: progress and challenges&lt;/title&gt;&lt;secondary-title&gt;BMC Public Health&lt;/secondary-title&gt;&lt;/titles&gt;&lt;periodical&gt;&lt;full-title&gt;BMC public health&lt;/full-title&gt;&lt;/periodical&gt;&lt;pages&gt;S2&lt;/pages&gt;&lt;volume&gt;14&lt;/volume&gt;&lt;number&gt;2&lt;/number&gt;&lt;dates&gt;&lt;year&gt;2014&lt;/year&gt;&lt;pub-dates&gt;&lt;date&gt;2014/06/20&lt;/date&gt;&lt;/pub-dates&gt;&lt;/dates&gt;&lt;isbn&gt;1471-2458&lt;/isbn&gt;&lt;urls&gt;&lt;related-urls&gt;&lt;url&gt;https://doi.org/10.1186/1471-2458-14-S2-S2&lt;/url&gt;&lt;/related-urls&gt;&lt;/urls&gt;&lt;electronic-resource-num&gt;10.1186/1471-2458-14-S2-S2&lt;/electronic-resource-num&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[147]</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China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112</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roofErr w:type="spellStart"/>
            <w:r w:rsidRPr="007779CA">
              <w:rPr>
                <w:rFonts w:ascii="Times New Roman" w:eastAsia="2  Nazanin" w:hAnsi="Times New Roman" w:cs="Times New Roman"/>
              </w:rPr>
              <w:t>GulbiyeYenimahalleliYasar</w:t>
            </w:r>
            <w:proofErr w:type="spellEnd"/>
            <w:r w:rsidRPr="007779CA">
              <w:rPr>
                <w:rFonts w:ascii="Times New Roman" w:eastAsia="2  Nazanin" w:hAnsi="Times New Roman" w:cs="Times New Roman"/>
              </w:rPr>
              <w:t xml:space="preserve"> Et al, (2011), </w:t>
            </w:r>
            <w:r w:rsidRPr="007779CA">
              <w:rPr>
                <w:rFonts w:ascii="Times New Roman" w:eastAsia="2  Nazanin" w:hAnsi="Times New Roman" w:cs="Times New Roman"/>
              </w:rPr>
              <w:fldChar w:fldCharType="begin"/>
            </w:r>
            <w:r>
              <w:rPr>
                <w:rFonts w:ascii="Times New Roman" w:eastAsia="2  Nazanin" w:hAnsi="Times New Roman" w:cs="Times New Roman"/>
              </w:rPr>
              <w:instrText xml:space="preserve"> ADDIN EN.CITE &lt;EndNote&gt;&lt;Cite&gt;&lt;Author&gt;Yasar&lt;/Author&gt;&lt;Year&gt;2011&lt;/Year&gt;&lt;RecNum&gt;100&lt;/RecNum&gt;&lt;DisplayText&gt;[148]&lt;/DisplayText&gt;&lt;record&gt;&lt;rec-number&gt;100&lt;/rec-number&gt;&lt;foreign-keys&gt;&lt;key app="EN" db-id="asde9p52zte9d5eevt1xxewmwvwts5pwvr0p" timestamp="1543680502"&gt;100&lt;/key&gt;&lt;/foreign-keys&gt;&lt;ref-type name="Journal Article"&gt;17&lt;/ref-type&gt;&lt;contributors&gt;&lt;authors&gt;&lt;author&gt;Yasar, Gulbiye Yenimahalleli&lt;/author&gt;&lt;author&gt;Ugurluoglu, Ece&lt;/author&gt;&lt;/authors&gt;&lt;/contributors&gt;&lt;titles&gt;&lt;title&gt;Can Turkey&amp;apos;s general health insurance system achieve universal coverage?&lt;/title&gt;&lt;secondary-title&gt;The International journal of health planning and management&lt;/secondary-title&gt;&lt;/titles&gt;&lt;periodical&gt;&lt;full-title&gt;The International journal of health planning and management&lt;/full-title&gt;&lt;/periodical&gt;&lt;pages&gt;282-295&lt;/pages&gt;&lt;volume&gt;26&lt;/volume&gt;&lt;number&gt;3&lt;/number&gt;&lt;dates&gt;&lt;year&gt;2011&lt;/year&gt;&lt;/dates&gt;&lt;isbn&gt;1099-1751&lt;/isbn&gt;&lt;urls&gt;&lt;/urls&gt;&lt;/record&gt;&lt;/Cite&gt;&lt;/EndNote&gt;</w:instrText>
            </w:r>
            <w:r w:rsidRPr="007779CA">
              <w:rPr>
                <w:rFonts w:ascii="Times New Roman" w:eastAsia="2  Nazanin" w:hAnsi="Times New Roman" w:cs="Times New Roman"/>
              </w:rPr>
              <w:fldChar w:fldCharType="separate"/>
            </w:r>
            <w:r>
              <w:rPr>
                <w:rFonts w:ascii="Times New Roman" w:eastAsia="2  Nazanin" w:hAnsi="Times New Roman" w:cs="Times New Roman"/>
                <w:noProof/>
              </w:rPr>
              <w:t>[148]</w:t>
            </w:r>
            <w:r w:rsidRPr="007779CA">
              <w:rPr>
                <w:rFonts w:ascii="Times New Roman" w:eastAsia="2  Nazanin" w:hAnsi="Times New Roman" w:cs="Times New Roman"/>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Turkey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rPr>
              <w:t>--------</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113</w:t>
            </w:r>
          </w:p>
        </w:tc>
        <w:tc>
          <w:tcPr>
            <w:tcW w:w="2116" w:type="dxa"/>
            <w:tcBorders>
              <w:lef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Hao</w:t>
            </w:r>
            <w:proofErr w:type="spellEnd"/>
            <w:r w:rsidRPr="007779CA">
              <w:rPr>
                <w:rFonts w:ascii="Times New Roman" w:eastAsia="2  Nazanin" w:hAnsi="Times New Roman" w:cs="Times New Roman"/>
                <w:lang w:bidi="fa-IR"/>
              </w:rPr>
              <w:t xml:space="preserve"> Yu, (2015),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&lt;EndNote&gt;&lt;Cite&gt;&lt;Author&gt;Yu&lt;/Author&gt;&lt;Year&gt;2015&lt;/Year&gt;&lt;RecNum&gt;172&lt;/RecNum&gt;&lt;DisplayText&gt;[149]&lt;/DisplayText&gt;&lt;record&gt;&lt;rec-number&gt;172&lt;/rec-number&gt;&lt;foreign-keys&gt;&lt;key app="EN" db-id="asde9p52zte9d5eevt1xxewmwvwts5pwvr0p" timestamp="1543680513"&gt;172&lt;/key&gt;&lt;/foreign-keys&gt;&lt;ref-type name="Journal Article"&gt;17&lt;/ref-type&gt;&lt;contributors&gt;&lt;authors&gt;&lt;author&gt;Yu, Hao&lt;/author&gt;&lt;/authors&gt;&lt;/contributors&gt;&lt;titles&gt;&lt;title&gt;Universal health insurance coverage for 1.3 billion people: What accounts for China&amp;apos;s success?&lt;/title&gt;&lt;secondary-title&gt;Health Policy&lt;/secondary-title&gt;&lt;/titles&gt;&lt;periodical&gt;&lt;full-title&gt;Health Policy&lt;/full-title&gt;&lt;/periodical&gt;&lt;pages&gt;1145-1152&lt;/pages&gt;&lt;volume&gt;119&lt;/volume&gt;&lt;number&gt;9&lt;/number&gt;&lt;keywords&gt;&lt;keyword&gt;Health insurance&lt;/keyword&gt;&lt;keyword&gt;Universal coverage&lt;/keyword&gt;&lt;keyword&gt;Health care reform&lt;/keyword&gt;&lt;keyword&gt;China&lt;/keyword&gt;&lt;/keywords&gt;&lt;dates&gt;&lt;year&gt;2015&lt;/year&gt;&lt;pub-dates&gt;&lt;date&gt;2015/09/01/&lt;/date&gt;&lt;/pub-dates&gt;&lt;/dates&gt;&lt;isbn&gt;0168-8510&lt;/isbn&gt;&lt;urls&gt;&lt;related-urls&gt;&lt;url&gt;http://www.sciencedirect.com/science/article/pii/S0168851015001864&lt;/url&gt;&lt;/related-urls&gt;&lt;/urls&gt;&lt;electronic-resource-num&gt;https://doi.org/10.1016/j.healthpol.2015.07.008&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[149]</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China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 &amp; quantitative</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114</w:t>
            </w:r>
          </w:p>
        </w:tc>
        <w:tc>
          <w:tcPr>
            <w:tcW w:w="2116" w:type="dxa"/>
            <w:tcBorders>
              <w:lef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AkakiZoidze</w:t>
            </w:r>
            <w:proofErr w:type="spellEnd"/>
          </w:p>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&lt;EndNote&gt;&lt;Cite&gt;&lt;Author&gt;Zoidze&lt;/Author&gt;&lt;Year&gt;2013&lt;/Year&gt;&lt;RecNum&gt;173&lt;/RecNum&gt;&lt;DisplayText&gt;[150]&lt;/DisplayText&gt;&lt;record&gt;&lt;rec-number&gt;173&lt;/rec-number&gt;&lt;foreign-keys&gt;&lt;key app="EN" db-id="asde9p52zte9d5eevt1xxewmwvwts5pwvr0p" timestamp="1543680513"&gt;173&lt;/key&gt;&lt;/foreign-keys&gt;&lt;ref-type name="Journal Article"&gt;17&lt;/ref-type&gt;&lt;contributors&gt;&lt;authors&gt;&lt;author&gt;Zoidze, Akaki&lt;/author&gt;&lt;author&gt;Rukhazde, Natia&lt;/author&gt;&lt;author&gt;Chkhatarashvili, Ketevan&lt;/author&gt;&lt;author&gt;Gotsadze, George&lt;/author&gt;&lt;/authors&gt;&lt;/contributors&gt;&lt;titles&gt;&lt;title&gt;Promoting universal financial protection: health insurance for the poor in Georgia–A case study&lt;/title&gt;&lt;secondary-title&gt;Health Research Policy and Systems&lt;/secondary-title&gt;&lt;/titles&gt;&lt;periodical&gt;&lt;full-title&gt;Health research policy and systems&lt;/full-title&gt;&lt;/periodical&gt;&lt;pages&gt;1&lt;/pages&gt;&lt;volume&gt;11&lt;/volume&gt;&lt;number&gt;1&lt;/number&gt;&lt;dates&gt;&lt;year&gt;2013&lt;/year&gt;&lt;/dates&gt;&lt;isbn&gt;1478-4505&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[150]</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Georgia</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VyqpywAdvTTb5929f4c" w:eastAsia="Calibri" w:hAnsi="VyqpywAdvTTb5929f4c" w:cs="VyqpywAdvTTb5929f4c"/>
                <w:sz w:val="20"/>
                <w:szCs w:val="20"/>
              </w:rPr>
              <w:t>Document review and secondary analysis</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115</w:t>
            </w:r>
          </w:p>
        </w:tc>
        <w:tc>
          <w:tcPr>
            <w:tcW w:w="2116" w:type="dxa"/>
            <w:tcBorders>
              <w:lef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Susana T Fried</w:t>
            </w:r>
          </w:p>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lang w:bidi="fa-IR"/>
              </w:rPr>
              <w:t xml:space="preserve">Et al, (2013),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&lt;EndNote&gt;&lt;Cite&gt;&lt;Author&gt;Fried&lt;/Author&gt;&lt;Year&gt;2013&lt;/Year&gt;&lt;RecNum&gt;174&lt;/RecNum&gt;&lt;DisplayText&gt;[151]&lt;/DisplayText&gt;&lt;record&gt;&lt;rec-number&gt;174&lt;/rec-number&gt;&lt;foreign-keys&gt;&lt;key app="EN" db-id="asde9p52zte9d5eevt1xxewmwvwts5pwvr0p" timestamp="1543680513"&gt;174&lt;/key&gt;&lt;/foreign-keys&gt;&lt;ref-type name="Journal Article"&gt;17&lt;/ref-type&gt;&lt;contributors&gt;&lt;authors&gt;&lt;author&gt;Fried, Susana T.&lt;/author&gt;&lt;author&gt;Khurshid, Atif&lt;/author&gt;&lt;author&gt;Tarlton, Dudley&lt;/author&gt;&lt;author&gt;Webb, Douglas&lt;/author&gt;&lt;author&gt;Gloss, Sonia&lt;/author&gt;&lt;author&gt;Paz, Claudia&lt;/author&gt;&lt;author&gt;Stanley, Tamara&lt;/author&gt;&lt;/authors&gt;&lt;/contributors&gt;&lt;titles&gt;&lt;title&gt;Universal health coverage: necessary but not sufficient&lt;/title&gt;&lt;secondary-title&gt;Reproductive Health Matters&lt;/secondary-title&gt;&lt;/titles&gt;&lt;periodical&gt;&lt;full-title&gt;Reproductive Health Matters&lt;/full-title&gt;&lt;/periodical&gt;&lt;pages&gt;50-60&lt;/pages&gt;&lt;volume&gt;21&lt;/volume&gt;&lt;number&gt;42&lt;/number&gt;&lt;dates&gt;&lt;year&gt;2013&lt;/year&gt;&lt;pub-dates&gt;&lt;date&gt;2013/01/01&lt;/date&gt;&lt;/pub-dates&gt;&lt;/dates&gt;&lt;publisher&gt;Taylor &amp;amp; Francis&lt;/publisher&gt;&lt;isbn&gt;0968-8080&lt;/isbn&gt;&lt;urls&gt;&lt;related-urls&gt;&lt;url&gt;https://doi.org/10.1016/S0968-8080(13)42739-8&lt;/url&gt;&lt;/related-urls&gt;&lt;/urls&gt;&lt;electronic-resource-num&gt;10.1016/S0968-8080(13)42739-8&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[151]</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hint="cs"/>
                <w:rtl/>
                <w:lang w:bidi="fa-IR"/>
              </w:rPr>
              <w:t>------</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116</w:t>
            </w:r>
          </w:p>
        </w:tc>
        <w:tc>
          <w:tcPr>
            <w:tcW w:w="2116" w:type="dxa"/>
            <w:tcBorders>
              <w:lef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Irene Garcia-</w:t>
            </w:r>
            <w:proofErr w:type="spellStart"/>
            <w:r w:rsidRPr="007779CA">
              <w:rPr>
                <w:rFonts w:ascii="Times New Roman" w:eastAsia="2  Nazanin" w:hAnsi="Times New Roman" w:cs="Times New Roman"/>
                <w:lang w:bidi="fa-IR"/>
              </w:rPr>
              <w:t>Subirats</w:t>
            </w:r>
            <w:proofErr w:type="spellEnd"/>
          </w:p>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(2014),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&lt;EndNote&gt;&lt;Cite&gt;&lt;Author&gt;Garcia-Subirats&lt;/Author&gt;&lt;Year&gt;2014&lt;/Year&gt;&lt;RecNum&gt;97&lt;/RecNum&gt;&lt;DisplayText&gt;[152]&lt;/DisplayText&gt;&lt;record&gt;&lt;rec-number&gt;97&lt;/rec-number&gt;&lt;foreign-keys&gt;&lt;key app="EN" db-id="asde9p52zte9d5eevt1xxewmwvwts5pwvr0p" timestamp="1543680501"&gt;97&lt;/key&gt;&lt;/foreign-keys&gt;&lt;ref-type name="Journal Article"&gt;17&lt;/ref-type&gt;&lt;contributors&gt;&lt;authors&gt;&lt;author&gt;Garcia-Subirats, Irene&lt;/author&gt;&lt;author&gt;Vargas, Ingrid&lt;/author&gt;&lt;author&gt;Mogollón-Pérez, Amparo Susana&lt;/author&gt;&lt;author&gt;De Paepe, Pierre&lt;/author&gt;&lt;author&gt;da Silva, Maria Rejane Ferreira&lt;/author&gt;&lt;author&gt;Unger, Jean Pierre&lt;/author&gt;&lt;author&gt;Vázquez, María Luisa&lt;/author&gt;&lt;/authors&gt;&lt;/contributors&gt;&lt;titles&gt;&lt;title&gt;Barriers in access to healthcare in countries with different health systems. A cross-sectional study in municipalities of central Colombia and north-eastern Brazil&lt;/title&gt;&lt;secondary-title&gt;Social science &amp;amp; medicine&lt;/secondary-title&gt;&lt;/titles&gt;&lt;periodical&gt;&lt;full-title&gt;Social Science &amp;amp; Medicine&lt;/full-title&gt;&lt;/periodical&gt;&lt;pages&gt;204-213&lt;/pages&gt;&lt;volume&gt;106&lt;/volume&gt;&lt;dates&gt;&lt;year&gt;2014&lt;/year&gt;&lt;/dates&gt;&lt;isbn&gt;0277-9536&lt;/isbn&gt;&lt;urls&gt;&lt;/urls&gt;&lt;/record&gt;&lt;/Cite&gt;&lt;/EndNote&gt;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[152]</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Colombia</w:t>
            </w:r>
          </w:p>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Brazil</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Cross-sectional</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117</w:t>
            </w:r>
          </w:p>
        </w:tc>
        <w:tc>
          <w:tcPr>
            <w:tcW w:w="2123"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Felicia Marie </w:t>
            </w:r>
            <w:proofErr w:type="spellStart"/>
            <w:r w:rsidRPr="007779CA">
              <w:rPr>
                <w:rFonts w:ascii="Times New Roman" w:eastAsia="2  Nazanin" w:hAnsi="Times New Roman" w:cs="Times New Roman"/>
                <w:lang w:bidi="fa-IR"/>
              </w:rPr>
              <w:t>Knaul</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(2012),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&lt;EndNote&gt;&lt;Cite&gt;&lt;Author&gt;Knaul&lt;/Author&gt;&lt;Year&gt;2012&lt;/Year&gt;&lt;RecNum&gt;175&lt;/RecNum&gt;&lt;DisplayText&gt;[153]&lt;/DisplayText&gt;&lt;record&gt;&lt;rec-number&gt;175&lt;/rec-number&gt;&lt;foreign-keys&gt;&lt;key app="EN" db-id="asde9p52zte9d5eevt1xxewmwvwts5pwvr0p" timestamp="1543680513"&gt;175&lt;/key&gt;&lt;/foreign-keys&gt;&lt;ref-type name="Journal Article"&gt;17&lt;/ref-type&gt;&lt;contributors&gt;&lt;authors&gt;&lt;author&gt;Knaul, Felicia Marie&lt;/author&gt;&lt;author&gt;González-Pier, Eduardo&lt;/author&gt;&lt;author&gt;Gómez-Dantés, Octavio&lt;/author&gt;&lt;author&gt;García-Junco, David&lt;/author&gt;&lt;author&gt;Arreola-Ornelas, Héctor&lt;/author&gt;&lt;author&gt;Barraza-Lloréns, Mariana&lt;/author&gt;&lt;author&gt;Sandoval, Rosa&lt;/author&gt;&lt;author&gt;Caballero, Francisco&lt;/author&gt;&lt;author&gt;Hernández-Avila, Mauricio&lt;/author&gt;&lt;author&gt;Juan, Mercedes&lt;/author&gt;&lt;author&gt;Kershenobich, David&lt;/author&gt;&lt;author&gt;Nigenda, Gustavo&lt;/author&gt;&lt;author&gt;Ruelas, Enrique&lt;/author&gt;&lt;author&gt;Sepúlveda, Jaime&lt;/author&gt;&lt;author&gt;Tapia, Roberto&lt;/author&gt;&lt;author&gt;Soberón, Guillermo&lt;/author&gt;&lt;author&gt;Chertorivski, Salomón&lt;/author&gt;&lt;author&gt;Frenk, Julio&lt;/author&gt;&lt;/authors&gt;&lt;/contributors&gt;&lt;titles&gt;&lt;title&gt;The quest for universal health coverage: achieving social protection for all in Mexico&lt;/title&gt;&lt;secondary-title&gt;The Lancet&lt;/secondary-title&gt;&lt;/titles&gt;&lt;periodical&gt;&lt;full-title&gt;The Lancet&lt;/full-title&gt;&lt;/periodical&gt;&lt;pages&gt;1259-1279&lt;/pages&gt;&lt;volume&gt;380&lt;/volume&gt;&lt;number&gt;9849&lt;/number&gt;&lt;dates&gt;&lt;year&gt;2012&lt;/year&gt;&lt;pub-dates&gt;&lt;date&gt;2012/10/06/&lt;/date&gt;&lt;/pub-dates&gt;&lt;/dates&gt;&lt;isbn&gt;0140-6736&lt;/isbn&gt;&lt;urls&gt;&lt;related-urls&gt;&lt;url&gt;http://www.sciencedirect.com/science/article/pii/S014067361261068X&lt;/url&gt;&lt;/related-urls&gt;&lt;/urls&gt;&lt;electronic-resource-num&gt;https://doi.org/10.1016/S0140-6736(12)61068-X&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[153]</w:t>
            </w:r>
            <w:r w:rsidRPr="007779CA">
              <w:rPr>
                <w:rFonts w:ascii="Times New Roman" w:eastAsia="2  Nazanin" w:hAnsi="Times New Roman" w:cs="Times New Roman"/>
                <w:lang w:bidi="fa-IR"/>
              </w:rPr>
              <w:fldChar w:fldCharType="end"/>
            </w:r>
          </w:p>
        </w:tc>
        <w:tc>
          <w:tcPr>
            <w:tcW w:w="1709"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Mexico</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hint="cs"/>
                <w:rtl/>
                <w:lang w:bidi="fa-IR"/>
              </w:rPr>
              <w:t>------------------</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118</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Joseph </w:t>
            </w:r>
            <w:proofErr w:type="spellStart"/>
            <w:r w:rsidRPr="007779CA">
              <w:rPr>
                <w:rFonts w:ascii="Times New Roman" w:eastAsia="2  Nazanin" w:hAnsi="Times New Roman" w:cs="Times New Roman"/>
                <w:lang w:bidi="fa-IR"/>
              </w:rPr>
              <w:t>Kutzin</w:t>
            </w:r>
            <w:proofErr w:type="spellEnd"/>
          </w:p>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lang w:bidi="fa-IR"/>
              </w:rPr>
              <w:t xml:space="preserve">(2013),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&lt;EndNote&gt;&lt;Cite&gt;&lt;Author&gt;Kutzin&lt;/Author&gt;&lt;RecNum&gt;176&lt;/RecNum&gt;&lt;DisplayText&gt;[154]&lt;/DisplayText&gt;&lt;record&gt;&lt;rec-number&gt;176&lt;/rec-number&gt;&lt;foreign-keys&gt;&lt;key app="EN" db-id="asde9p52zte9d5eevt1xxewmwvwts5pwvr0p" timestamp="1543680513"&gt;176&lt;/key&gt;&lt;/foreign-keys&gt;&lt;ref-type name="Journal Article"&gt;17&lt;/ref-type&gt;&lt;contributors&gt;&lt;authors&gt;&lt;author&gt;Kutzin, Joseph. Health financing for universal coverage and health system performance: concepts and implications for policy. Bulletin of the World Health Organization [online]. 2013, v. 91, n. 8 [Accessed 28 September 2018] , pp. 602-611. Available from: &amp;lt;https://doi.org/10.2471/BLT.12.113985&amp;gt;. Epub 17 June 2013. ISSN 0042-9686. https://doi.org/10.2471/BLT.12.113985.&lt;/author&gt;&lt;/authors&gt;&lt;/contributors&gt;&lt;titles&gt;&lt;/titles&gt;&lt;dates&gt;&lt;/dates&gt;&lt;urls&gt;&lt;/urls&gt;&lt;/record&gt;&lt;/Cite&gt;&lt;/EndNote&gt;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[154]</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rPr>
                <w:rFonts w:ascii="Times New Roman" w:eastAsia="2  Nazanin" w:hAnsi="Times New Roman" w:cs="Times New Roman"/>
                <w:lang w:bidi="fa-IR"/>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 Switzerland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hint="cs"/>
                <w:rtl/>
                <w:lang w:bidi="fa-IR"/>
              </w:rPr>
              <w:t>-----------------</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119</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Supasit</w:t>
            </w:r>
            <w:proofErr w:type="spellEnd"/>
            <w:r w:rsidRPr="007779CA">
              <w:rPr>
                <w:rFonts w:ascii="Times New Roman" w:eastAsia="2  Nazanin" w:hAnsi="Times New Roman" w:cs="Times New Roman" w:hint="cs"/>
                <w:rtl/>
                <w:lang w:bidi="fa-IR"/>
              </w:rPr>
              <w:t xml:space="preserve"> </w:t>
            </w:r>
            <w:proofErr w:type="spellStart"/>
            <w:r w:rsidRPr="007779CA">
              <w:rPr>
                <w:rFonts w:ascii="Times New Roman" w:eastAsia="2  Nazanin" w:hAnsi="Times New Roman" w:cs="Times New Roman"/>
                <w:lang w:bidi="fa-IR"/>
              </w:rPr>
              <w:t>Pannarunothai</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(2004),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&lt;EndNote&gt;&lt;Cite&gt;&lt;Author&gt;Pannarunothai&lt;/Author&gt;&lt;Year&gt;2004&lt;/Year&gt;&lt;RecNum&gt;15&lt;/RecNum&gt;&lt;DisplayText&gt;[7]&lt;/DisplayText&gt;&lt;record&gt;&lt;rec-number&gt;15&lt;/rec-number&gt;&lt;foreign-keys&gt;&lt;key app="EN" db-id="asde9p52zte9d5eevt1xxewmwvwts5pwvr0p" timestamp="1543680491"&gt;15&lt;/key&gt;&lt;/foreign-keys&gt;&lt;ref-type name="Journal Article"&gt;17&lt;/ref-type&gt;&lt;contributors&gt;&lt;authors&gt;&lt;author&gt;Pannarunothai, Supasit&lt;/author&gt;&lt;author&gt;Patmasiriwat, Direk&lt;/author&gt;&lt;author&gt;Srithamrongsawat, Samrit&lt;/author&gt;&lt;/authors&gt;&lt;/contributors&gt;&lt;titles&gt;&lt;title&gt;Universal health coverage in Thailand: ideas for reform and policy struggling&lt;/title&gt;&lt;secondary-title&gt;Health Policy&lt;/secondary-title&gt;&lt;/titles&gt;&lt;periodical&gt;&lt;full-title&gt;Health Policy&lt;/full-title&gt;&lt;/periodical&gt;&lt;pages&gt;17-30&lt;/pages&gt;&lt;volume&gt;68&lt;/volume&gt;&lt;number&gt;1&lt;/number&gt;&lt;dates&gt;&lt;year&gt;2004&lt;/year&gt;&lt;/dates&gt;&lt;isbn&gt;0168-8510&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[7]</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Thailand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Questionnaire survey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In-depth interview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121</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Phudit</w:t>
            </w:r>
            <w:proofErr w:type="spellEnd"/>
            <w:r w:rsidRPr="007779CA">
              <w:rPr>
                <w:rFonts w:ascii="Times New Roman" w:eastAsia="2  Nazanin" w:hAnsi="Times New Roman" w:cs="Times New Roman" w:hint="cs"/>
                <w:rtl/>
                <w:lang w:bidi="fa-IR"/>
              </w:rPr>
              <w:t xml:space="preserve"> </w:t>
            </w:r>
            <w:proofErr w:type="spellStart"/>
            <w:r w:rsidRPr="007779CA">
              <w:rPr>
                <w:rFonts w:ascii="Times New Roman" w:eastAsia="2  Nazanin" w:hAnsi="Times New Roman" w:cs="Times New Roman"/>
                <w:lang w:bidi="fa-IR"/>
              </w:rPr>
              <w:t>Tejativaddhana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(2012),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&lt;EndNote&gt;&lt;Cite&gt;&lt;Author&gt;Tejativaddhana&lt;/Author&gt;&lt;Year&gt;2013&lt;/Year&gt;&lt;RecNum&gt;88&lt;/RecNum&gt;&lt;DisplayText&gt;[155]&lt;/DisplayText&gt;&lt;record&gt;&lt;rec-number&gt;88&lt;/rec-number&gt;&lt;foreign-keys&gt;&lt;key app="EN" db-id="asde9p52zte9d5eevt1xxewmwvwts5pwvr0p" timestamp="1543680500"&gt;88&lt;/key&gt;&lt;/foreign-keys&gt;&lt;ref-type name="Journal Article"&gt;17&lt;/ref-type&gt;&lt;contributors&gt;&lt;authors&gt;&lt;author&gt;Tejativaddhana, Phudit&lt;/author&gt;&lt;author&gt;Briggs, David&lt;/author&gt;&lt;author&gt;Fraser, John&lt;/author&gt;&lt;author&gt;Minichiello, Victor&lt;/author&gt;&lt;author&gt;Cruickshank, Mary&lt;/author&gt;&lt;/authors&gt;&lt;/contributors&gt;&lt;titles&gt;&lt;title&gt;Identifying challenges and barriers in the delivery of primary healthcare at the district level: a study in one Thai province&lt;/title&gt;&lt;secondary-title&gt;The International journal of health planning and management&lt;/secondary-title&gt;&lt;/titles&gt;&lt;periodical&gt;&lt;full-title&gt;The International journal of health planning and management&lt;/full-title&gt;&lt;/periodical&gt;&lt;pages&gt;16-34&lt;/pages&gt;&lt;volume&gt;28&lt;/volume&gt;&lt;number&gt;1&lt;/number&gt;&lt;dates&gt;&lt;year&gt;2013&lt;/year&gt;&lt;/dates&gt;&lt;isbn&gt;1099-1751&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[155]</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Thailand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Interviews</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122</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Takashi </w:t>
            </w:r>
            <w:proofErr w:type="spellStart"/>
            <w:r w:rsidRPr="007779CA">
              <w:rPr>
                <w:rFonts w:ascii="Times New Roman" w:eastAsia="2  Nazanin" w:hAnsi="Times New Roman" w:cs="Times New Roman"/>
                <w:lang w:bidi="fa-IR"/>
              </w:rPr>
              <w:t>hatanaka</w:t>
            </w:r>
            <w:proofErr w:type="spellEnd"/>
            <w:r w:rsidRPr="007779CA">
              <w:rPr>
                <w:rFonts w:ascii="Times New Roman" w:eastAsia="2  Nazanin" w:hAnsi="Times New Roman" w:cs="Times New Roman"/>
                <w:lang w:bidi="fa-IR"/>
              </w:rPr>
              <w:t xml:space="preserve">, </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&lt;EndNote&gt;&lt;Cite&gt;&lt;Author&gt;Hatanaka&lt;/Author&gt;&lt;Year&gt;2015&lt;/Year&gt;&lt;RecNum&gt;246&lt;/RecNum&gt;&lt;DisplayText&gt;[156]&lt;/DisplayText&gt;&lt;record&gt;&lt;rec-number&gt;246&lt;/rec-number&gt;&lt;foreign-keys&gt;&lt;key app="EN" db-id="r22rtw9warrwdpe0tw7xx5asswvp5vdsawep" timestamp="1538155249"&gt;246&lt;/key&gt;&lt;/foreign-keys&gt;&lt;ref-type name="Journal Article"&gt;17&lt;/ref-type&gt;&lt;contributors&gt;&lt;authors&gt;&lt;author&gt;Hatanaka, Takashi&lt;/author&gt;&lt;author&gt;Eguchi, Narumi&lt;/author&gt;&lt;author&gt;Deguchi, Mayumi&lt;/author&gt;&lt;author&gt;Yazawa, Manami&lt;/author&gt;&lt;author&gt;Ishii, Masami&lt;/author&gt;&lt;/authors&gt;&lt;/contributors&gt;&lt;titles&gt;&lt;title&gt;Study of Global Health Strategy Based on International Trends: —Promoting Universal Health Coverage Globally and Ensuring the Sustainability of Japan’s Universal Coverage of Health Insurance System: Problems and Proposals—()&lt;/title&gt;&lt;secondary-title&gt;Japan Medical Association Journal : JMAJ&lt;/secondary-title&gt;&lt;/titles&gt;&lt;periodical&gt;&lt;full-title&gt;Japan Medical Association Journal : JMAJ&lt;/full-title&gt;&lt;/periodical&gt;&lt;pages&gt;78-101&lt;/pages&gt;&lt;volume&gt;58&lt;/volume&gt;&lt;number&gt;3&lt;/number&gt;&lt;dates&gt;&lt;year&gt;2015&lt;/year&gt;&lt;pub-dates&gt;&lt;date&gt;09/01&lt;/date&gt;&lt;/pub-dates&gt;&lt;/dates&gt;&lt;pub-location&gt;2-28-16 Honkomagome, Bunkyo-ku, Tokyo 113-8621, Japan&lt;/pub-location&gt;&lt;publisher&gt;Japan Medical Association&lt;/publisher&gt;&lt;isbn&gt;1346-8650&amp;#xD;2188-8426&lt;/isbn&gt;&lt;accession-num&gt;PMC4716961&lt;/accession-num&gt;&lt;urls&gt;&lt;related-urls&gt;&lt;url&gt;http://www.ncbi.nlm.nih.gov/pmc/articles/PMC4716961/&lt;/url&gt;&lt;/related-urls&gt;&lt;/urls&gt;&lt;remote-database-name&gt;PMC&lt;/remote-database-nam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[156]</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Japan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Interviews</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123</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Hidechika</w:t>
            </w:r>
            <w:proofErr w:type="spellEnd"/>
            <w:r w:rsidRPr="007779CA">
              <w:rPr>
                <w:rFonts w:ascii="Times New Roman" w:eastAsia="2  Nazanin" w:hAnsi="Times New Roman" w:cs="Times New Roman"/>
                <w:lang w:bidi="fa-IR"/>
              </w:rPr>
              <w:t xml:space="preserve"> Akashi</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&lt;EndNote&gt;&lt;Cite&gt;&lt;Author&gt;Akashi&lt;/Author&gt;&lt;Year&gt;2015&lt;/Year&gt;&lt;RecNum&gt;177&lt;/RecNum&gt;&lt;DisplayText&gt;[157]&lt;/DisplayText&gt;&lt;record&gt;&lt;rec-number&gt;177&lt;/rec-number&gt;&lt;foreign-keys&gt;&lt;key app="EN" db-id="asde9p52zte9d5eevt1xxewmwvwts5pwvr0p" timestamp="1543680514"&gt;177&lt;/key&gt;&lt;/foreign-keys&gt;&lt;ref-type name="Journal Article"&gt;17&lt;/ref-type&gt;&lt;contributors&gt;&lt;authors&gt;&lt;author&gt;Akashi, Hidechika&lt;/author&gt;&lt;author&gt;Osanai, Yasuyo&lt;/author&gt;&lt;author&gt;Akashi, Rumiko&lt;/author&gt;&lt;/authors&gt;&lt;/contributors&gt;&lt;titles&gt;&lt;title&gt;Human resources for health development: toward realizing Universal Health Coverage in Japan&lt;/title&gt;&lt;secondary-title&gt;BioScience Trends&lt;/secondary-title&gt;&lt;/titles&gt;&lt;periodical&gt;&lt;full-title&gt;BioScience Trends&lt;/full-title&gt;&lt;/periodical&gt;&lt;pages&gt;275-279&lt;/pages&gt;&lt;volume&gt;9&lt;/volume&gt;&lt;number&gt;5&lt;/number&gt;&lt;dates&gt;&lt;year&gt;2015&lt;/year&gt;&lt;/dates&gt;&lt;urls&gt;&lt;/urls&gt;&lt;electronic-resource-num&gt;10.5582/bst.2015.01125&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[157]</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Japan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124</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Sarah </w:t>
            </w:r>
            <w:proofErr w:type="spellStart"/>
            <w:r w:rsidRPr="007779CA">
              <w:rPr>
                <w:rFonts w:ascii="Times New Roman" w:eastAsia="2  Nazanin" w:hAnsi="Times New Roman" w:cs="Times New Roman"/>
                <w:lang w:bidi="fa-IR"/>
              </w:rPr>
              <w:t>Alkenbrack</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&lt;EndNote&gt;&lt;Cite&gt;&lt;Author&gt;Alkenbrack&lt;/Author&gt;&lt;Year&gt;2013&lt;/Year&gt;&lt;RecNum&gt;106&lt;/RecNum&gt;&lt;DisplayText&gt;[158]&lt;/DisplayText&gt;&lt;record&gt;&lt;rec-number&gt;106&lt;/rec-number&gt;&lt;foreign-keys&gt;&lt;key app="EN" db-id="r22rtw9warrwdpe0tw7xx5asswvp5vdsawep" timestamp="1536052284"&gt;106&lt;/key&gt;&lt;/foreign-keys&gt;&lt;ref-type name="Journal Article"&gt;17&lt;/ref-type&gt;&lt;contributors&gt;&lt;authors&gt;&lt;author&gt;Alkenbrack, Sarah&lt;/author&gt;&lt;author&gt;Jacobs, Bart&lt;/author&gt;&lt;author&gt;Lindelow, Magnus&lt;/author&gt;&lt;/authors&gt;&lt;/contributors&gt;&lt;titles&gt;&lt;title&gt;Achieving universal health coverage through voluntary insurance: what can we learn from the experience of Lao PDR?&lt;/title&gt;&lt;secondary-title&gt;BMC health services research&lt;/secondary-title&gt;&lt;/titles&gt;&lt;periodical&gt;&lt;full-title&gt;BMC health services research&lt;/full-title&gt;&lt;/periodical&gt;&lt;pages&gt;521&lt;/pages&gt;&lt;volume&gt;13&lt;/volume&gt;&lt;number&gt;1&lt;/number&gt;&lt;dates&gt;&lt;year&gt;2013&lt;/year&gt;&lt;/dates&gt;&lt;isbn&gt;1472-6963&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[158]</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Lao PDR</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Survey &amp;</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Fgd</w:t>
            </w:r>
            <w:proofErr w:type="spellEnd"/>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125</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Maureen L </w:t>
            </w:r>
            <w:proofErr w:type="spellStart"/>
            <w:r w:rsidRPr="007779CA">
              <w:rPr>
                <w:rFonts w:ascii="Times New Roman" w:eastAsia="2  Nazanin" w:hAnsi="Times New Roman" w:cs="Times New Roman"/>
                <w:lang w:bidi="fa-IR"/>
              </w:rPr>
              <w:t>Chirwa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&lt;EndNote&gt;&lt;Cite&gt;&lt;Author&gt;Chirwa&lt;/Author&gt;&lt;Year&gt;2013&lt;/Year&gt;&lt;RecNum&gt;178&lt;/RecNum&gt;&lt;DisplayText&gt;[159]&lt;/DisplayText&gt;&lt;record&gt;&lt;rec-number&gt;178&lt;/rec-number&gt;&lt;foreign-keys&gt;&lt;key app="EN" db-id="asde9p52zte9d5eevt1xxewmwvwts5pwvr0p" timestamp="1543680514"&gt;178&lt;/key&gt;&lt;/foreign-keys&gt;&lt;ref-type name="Journal Article"&gt;17&lt;/ref-type&gt;&lt;contributors&gt;&lt;authors&gt;&lt;author&gt;Chirwa, Maureen L.&lt;/author&gt;&lt;author&gt;Kazanga, Isabel&lt;/author&gt;&lt;author&gt;Faedo, Giulia&lt;/author&gt;&lt;author&gt;Thomas, Stephen&lt;/author&gt;&lt;/authors&gt;&lt;/contributors&gt;&lt;titles&gt;&lt;title&gt;Promoting universal financial protection: contracting faith-based health facilities to expand access – lessons learned from Malawi&lt;/title&gt;&lt;secondary-title&gt;Health Research Policy and Systems&lt;/secondary-title&gt;&lt;/titles&gt;&lt;periodical&gt;&lt;full-title&gt;Health research policy and systems&lt;/full-title&gt;&lt;/periodical&gt;&lt;pages&gt;27&lt;/pages&gt;&lt;volume&gt;11&lt;/volume&gt;&lt;number&gt;1&lt;/number&gt;&lt;dates&gt;&lt;year&gt;2013&lt;/year&gt;&lt;pub-dates&gt;&lt;date&gt;2013/08/19&lt;/date&gt;&lt;/pub-dates&gt;&lt;/dates&gt;&lt;isbn&gt;1478-4505&lt;/isbn&gt;&lt;urls&gt;&lt;related-urls&gt;&lt;url&gt;https://doi.org/10.1186/1478-4505-11-27&lt;/url&gt;&lt;/related-urls&gt;&lt;/urls&gt;&lt;electronic-resource-num&gt;10.1186/1478-4505-11-27&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[159]</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Malawi</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Qualitative quantitative research</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126</w:t>
            </w:r>
          </w:p>
        </w:tc>
        <w:tc>
          <w:tcPr>
            <w:tcW w:w="2123"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Jeannette </w:t>
            </w:r>
            <w:proofErr w:type="spellStart"/>
            <w:r w:rsidRPr="007779CA">
              <w:rPr>
                <w:rFonts w:ascii="Times New Roman" w:eastAsia="2  Nazanin" w:hAnsi="Times New Roman" w:cs="Times New Roman"/>
                <w:lang w:bidi="fa-IR"/>
              </w:rPr>
              <w:t>Liliana</w:t>
            </w:r>
            <w:proofErr w:type="spellEnd"/>
            <w:r w:rsidRPr="007779CA">
              <w:rPr>
                <w:rFonts w:ascii="Times New Roman" w:eastAsia="2  Nazanin" w:hAnsi="Times New Roman" w:cs="Times New Roman"/>
                <w:lang w:bidi="fa-IR"/>
              </w:rPr>
              <w:t xml:space="preserve"> Amaya (2014),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&lt;EndNote&gt;&lt;Cite&gt;&lt;Author&gt;Amaya&lt;/Author&gt;&lt;Year&gt;2014&lt;/Year&gt;&lt;RecNum&gt;179&lt;/RecNum&gt;&lt;DisplayText&gt;[160]&lt;/DisplayText&gt;&lt;record&gt;&lt;rec-number&gt;179&lt;/rec-number&gt;&lt;foreign-keys&gt;&lt;key app="EN" db-id="asde9p52zte9d5eevt1xxewmwvwts5pwvr0p" timestamp="1543680514"&gt;179&lt;/key&gt;&lt;/foreign-keys&gt;&lt;ref-type name="Journal Article"&gt;17&lt;/ref-type&gt;&lt;contributors&gt;&lt;authors&gt;&lt;author&gt;Amaya, Jeannette Liliana&lt;/author&gt;&lt;author&gt;Ruiz, Fernando&lt;/author&gt;&lt;author&gt;Trujillo, Antonio J.&lt;/author&gt;&lt;author&gt;Buttorff, Christine&lt;/author&gt;&lt;/authors&gt;&lt;/contributors&gt;&lt;titles&gt;&lt;title&gt;Identifying barriers to move to better health coverage: preferences for health insurance benefits among the rural poor population in La Guajira, Colombia&lt;/title&gt;&lt;secondary-title&gt;The International Journal of Health Planning and Management&lt;/secondary-title&gt;&lt;/titles&gt;&lt;periodical&gt;&lt;full-title&gt;The International journal of health planning and management&lt;/full-title&gt;&lt;/periodical&gt;&lt;pages&gt;126-138&lt;/pages&gt;&lt;volume&gt;31&lt;/volume&gt;&lt;number&gt;1&lt;/number&gt;&lt;keywords&gt;&lt;keyword&gt;insurance preferences&lt;/keyword&gt;&lt;keyword&gt;rural healthcare&lt;/keyword&gt;&lt;keyword&gt;health insurance coverage&lt;/keyword&gt;&lt;keyword&gt;health insurance benefits&lt;/keyword&gt;&lt;/keywords&gt;&lt;dates&gt;&lt;year&gt;2014&lt;/year&gt;&lt;pub-dates&gt;&lt;date&gt;2016/01/01&lt;/date&gt;&lt;/pub-dates&gt;&lt;/dates&gt;&lt;publisher&gt;Wiley-Blackwell&lt;/publisher&gt;&lt;isbn&gt;0749-6753&lt;/isbn&gt;&lt;urls&gt;&lt;related-urls&gt;&lt;url&gt;https://doi.org/10.1002/hpm.2268&lt;/url&gt;&lt;/related-urls&gt;&lt;/urls&gt;&lt;electronic-resource-num&gt;10.1002/hpm.2268&lt;/electronic-resource-num&gt;&lt;access-date&gt;2018/09/28&lt;/access-dat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[160]</w:t>
            </w:r>
            <w:r w:rsidRPr="007779CA">
              <w:rPr>
                <w:rFonts w:ascii="Times New Roman" w:eastAsia="2  Nazanin" w:hAnsi="Times New Roman" w:cs="Times New Roman"/>
                <w:lang w:bidi="fa-IR"/>
              </w:rPr>
              <w:fldChar w:fldCharType="end"/>
            </w:r>
          </w:p>
        </w:tc>
        <w:tc>
          <w:tcPr>
            <w:tcW w:w="1709"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LaGuajira</w:t>
            </w:r>
            <w:proofErr w:type="spellEnd"/>
            <w:r w:rsidRPr="007779CA">
              <w:rPr>
                <w:rFonts w:ascii="Times New Roman" w:eastAsia="2  Nazanin" w:hAnsi="Times New Roman" w:cs="Times New Roman"/>
                <w:lang w:bidi="fa-IR"/>
              </w:rPr>
              <w:t>, Colombia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AdvTT50a2f13e.I" w:eastAsia="Calibri" w:hAnsi="AdvTT50a2f13e.I" w:cs="AdvTT50a2f13e.I"/>
                <w:sz w:val="20"/>
                <w:szCs w:val="20"/>
              </w:rPr>
              <w:t>Survey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127</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KannikaDamrongplasit</w:t>
            </w:r>
            <w:proofErr w:type="spellEnd"/>
            <w:r w:rsidRPr="007779CA">
              <w:rPr>
                <w:rFonts w:ascii="Times New Roman" w:eastAsia="2  Nazanin" w:hAnsi="Times New Roman" w:cs="Times New Roman"/>
                <w:lang w:bidi="fa-IR"/>
              </w:rPr>
              <w:t xml:space="preserve">, Et al, (2015),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&lt;EndNote&gt;&lt;Cite&gt;&lt;Author&gt;Damrongplasit&lt;/Author&gt;&lt;Year&gt;2015&lt;/Year&gt;&lt;RecNum&gt;69&lt;/RecNum&gt;&lt;DisplayText&gt;[161]&lt;/DisplayText&gt;&lt;record&gt;&lt;rec-number&gt;69&lt;/rec-number&gt;&lt;foreign-keys&gt;&lt;key app="EN" db-id="asde9p52zte9d5eevt1xxewmwvwts5pwvr0p" timestamp="1543680498"&gt;69&lt;/key&gt;&lt;/foreign-keys&gt;&lt;ref-type name="Journal Article"&gt;17&lt;/ref-type&gt;&lt;contributors&gt;&lt;authors&gt;&lt;author&gt;Damrongplasit, Kannika&lt;/author&gt;&lt;author&gt;Melnick, Glenn&lt;/author&gt;&lt;/authors&gt;&lt;/contributors&gt;&lt;titles&gt;&lt;title&gt;Funding, coverage, and access under Thailand’s Universal Health Insurance Program: An update after ten years&lt;/title&gt;&lt;secondary-title&gt;Applied health economics and health policy&lt;/secondary-title&gt;&lt;/titles&gt;&lt;periodical&gt;&lt;full-title&gt;Applied health economics and health policy&lt;/full-title&gt;&lt;/periodical&gt;&lt;pages&gt;157-166&lt;/pages&gt;&lt;volume&gt;13&lt;/volume&gt;&lt;number&gt;2&lt;/number&gt;&lt;dates&gt;&lt;year&gt;2015&lt;/year&gt;&lt;/dates&gt;&lt;isbn&gt;1175-5652&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[161]</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Thailand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National survey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128</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tl/>
                <w:lang w:bidi="fa-IR"/>
              </w:rPr>
            </w:pPr>
            <w:r w:rsidRPr="007779CA">
              <w:rPr>
                <w:rFonts w:ascii="Times New Roman" w:eastAsia="2  Nazanin" w:hAnsi="Times New Roman" w:cs="Times New Roman"/>
                <w:lang w:bidi="fa-IR"/>
              </w:rPr>
              <w:t xml:space="preserve">Stephen </w:t>
            </w:r>
            <w:proofErr w:type="spellStart"/>
            <w:r w:rsidRPr="007779CA">
              <w:rPr>
                <w:rFonts w:ascii="Times New Roman" w:eastAsia="2  Nazanin" w:hAnsi="Times New Roman" w:cs="Times New Roman"/>
                <w:lang w:bidi="fa-IR"/>
              </w:rPr>
              <w:t>Gorin</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(1997),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&lt;EndNote&gt;&lt;Cite&gt;&lt;Author&gt;Gorin&lt;/Author&gt;&lt;Year&gt;1997&lt;/Year&gt;&lt;RecNum&gt;180&lt;/RecNum&gt;&lt;DisplayText&gt;[162]&lt;/DisplayText&gt;&lt;record&gt;&lt;rec-number&gt;180&lt;/rec-number&gt;&lt;foreign-keys&gt;&lt;key app="EN" db-id="asde9p52zte9d5eevt1xxewmwvwts5pwvr0p" timestamp="1543680514"&gt;180&lt;/key&gt;&lt;/foreign-keys&gt;&lt;ref-type name="Journal Article"&gt;17&lt;/ref-type&gt;&lt;contributors&gt;&lt;authors&gt;&lt;author&gt;Gorin, Stephen&lt;/author&gt;&lt;/authors&gt;&lt;/contributors&gt;&lt;titles&gt;&lt;title&gt;Universal Health Care Coverage in the United States:Barriers, Prospects, and Implications&lt;/title&gt;&lt;secondary-title&gt;Health &amp;amp; Social Work&lt;/secondary-title&gt;&lt;/titles&gt;&lt;periodical&gt;&lt;full-title&gt;Health &amp;amp; Social Work&lt;/full-title&gt;&lt;/periodical&gt;&lt;pages&gt;223-230&lt;/pages&gt;&lt;volume&gt;22&lt;/volume&gt;&lt;number&gt;3&lt;/number&gt;&lt;dates&gt;&lt;year&gt;1997&lt;/year&gt;&lt;/dates&gt;&lt;isbn&gt;0360-7283&lt;/isbn&gt;&lt;urls&gt;&lt;related-urls&gt;&lt;url&gt;http://dx.doi.org/10.1093/hsw/22.3.223&lt;/url&gt;&lt;/related-urls&gt;&lt;/urls&gt;&lt;electronic-resource-num&gt;10.1093/hsw/22.3.223&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[162]</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United States</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129</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Taufique</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Joarder</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&lt;EndNote&gt;&lt;Cite&gt;&lt;Author&gt;Joarder&lt;/Author&gt;&lt;Year&gt;2014&lt;/Year&gt;&lt;RecNum&gt;181&lt;/RecNum&gt;&lt;DisplayText&gt;[163]&lt;/DisplayText&gt;&lt;record&gt;&lt;rec-number&gt;181&lt;/rec-number&gt;&lt;foreign-keys&gt;&lt;key app="EN" db-id="asde9p52zte9d5eevt1xxewmwvwts5pwvr0p" timestamp="1543680514"&gt;181&lt;/key&gt;&lt;/foreign-keys&gt;&lt;ref-type name="Journal Article"&gt;17&lt;/ref-type&gt;&lt;contributors&gt;&lt;authors&gt;&lt;author&gt;Joarder, Taufique&lt;/author&gt;&lt;author&gt;Sarker, Malabika&lt;/author&gt;&lt;/authors&gt;&lt;/contributors&gt;&lt;titles&gt;&lt;title&gt;Achieving Universal Health Coverage Through Community Empowerment: A Proposition for Bangladesh&lt;/title&gt;&lt;secondary-title&gt;Indian Journal of Community Medicine : Official Publication of Indian Association of Preventive &amp;amp; Social Medicine&lt;/secondary-title&gt;&lt;/titles&gt;&lt;periodical&gt;&lt;full-title&gt;Indian Journal of Community Medicine : Official Publication of Indian Association of Preventive &amp;amp; Social Medicine&lt;/full-title&gt;&lt;/periodical&gt;&lt;pages&gt;129-131&lt;/pages&gt;&lt;volume&gt;39&lt;/volume&gt;&lt;number&gt;3&lt;/number&gt;&lt;dates&gt;&lt;year&gt;2014&lt;/year&gt;&lt;pub-dates&gt;&lt;date&gt;Jul-Sep&amp;#xD;03/22/received&amp;#xD;09/09/accepted&lt;/date&gt;&lt;/pub-dates&gt;&lt;/dates&gt;&lt;pub-location&gt;India&lt;/pub-location&gt;&lt;publisher&gt;Medknow Publications &amp;amp; Media Pvt Ltd&lt;/publisher&gt;&lt;isbn&gt;0970-0218&amp;#xD;1998-3581&lt;/isbn&gt;&lt;accession-num&gt;PMC4134526&lt;/accession-num&gt;&lt;urls&gt;&lt;related-urls&gt;&lt;url&gt;http://www.ncbi.nlm.nih.gov/pmc/articles/PMC4134526/&lt;/url&gt;&lt;/related-urls&gt;&lt;/urls&gt;&lt;electronic-resource-num&gt;10.4103/0970-0218.137143&lt;/electronic-resource-num&gt;&lt;remote-database-name&gt;PMC&lt;/remote-database-nam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[163]</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Bangladesh</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hint="cs"/>
                <w:sz w:val="32"/>
                <w:szCs w:val="32"/>
                <w:rtl/>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130</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Felicia Marie </w:t>
            </w:r>
            <w:proofErr w:type="spellStart"/>
            <w:r w:rsidRPr="007779CA">
              <w:rPr>
                <w:rFonts w:ascii="Times New Roman" w:eastAsia="2  Nazanin" w:hAnsi="Times New Roman" w:cs="Times New Roman"/>
                <w:lang w:bidi="fa-IR"/>
              </w:rPr>
              <w:t>Knaul</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&lt;EndNote&gt;&lt;Cite&gt;&lt;Author&gt;Knaul&lt;/Author&gt;&lt;Year&gt;2015&lt;/Year&gt;&lt;RecNum&gt;182&lt;/RecNum&gt;&lt;DisplayText&gt;[85]&lt;/DisplayText&gt;&lt;record&gt;&lt;rec-number&gt;182&lt;/rec-number&gt;&lt;foreign-keys&gt;&lt;key app="EN" db-id="asde9p52zte9d5eevt1xxewmwvwts5pwvr0p" timestamp="1543680515"&gt;182&lt;/key&gt;&lt;/foreign-keys&gt;&lt;ref-type name="Journal Article"&gt;17&lt;/ref-type&gt;&lt;contributors&gt;&lt;authors&gt;&lt;author&gt;Knaul, Felicia Marie&lt;/author&gt;&lt;author&gt;Bhadelia, Afsan&lt;/author&gt;&lt;author&gt;Atun, Rifat&lt;/author&gt;&lt;author&gt;Frenk, Julio&lt;/author&gt;&lt;/authors&gt;&lt;/contributors&gt;&lt;titles&gt;&lt;title&gt;Achieving Effective Universal Health Coverage And Diagonal Approaches To Care For Chronic Illnesses&lt;/title&gt;&lt;secondary-title&gt;Health Affairs&lt;/secondary-title&gt;&lt;/titles&gt;&lt;periodical&gt;&lt;full-title&gt;Health affairs&lt;/full-title&gt;&lt;/periodical&gt;&lt;pages&gt;1514-1522&lt;/pages&gt;&lt;volume&gt;34&lt;/volume&gt;&lt;number&gt;9&lt;/number&gt;&lt;dates&gt;&lt;year&gt;2015&lt;/year&gt;&lt;pub-dates&gt;&lt;date&gt;2015/09/01&lt;/date&gt;&lt;/pub-dates&gt;&lt;/dates&gt;&lt;publisher&gt;Health Affairs&lt;/publisher&gt;&lt;isbn&gt;0278-2715&lt;/isbn&gt;&lt;urls&gt;&lt;related-urls&gt;&lt;url&gt;https://doi.org/10.1377/hlthaff.2015.0514&lt;/url&gt;&lt;/related-urls&gt;&lt;/urls&gt;&lt;electronic-resource-num&gt;10.1377/hlthaff.2015.0514&lt;/electronic-resource-num&gt;&lt;access-date&gt;2018/09/28&lt;/access-dat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[85]</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AdvOT17a2fb79.B" w:eastAsia="Calibri" w:hAnsi="AdvOT17a2fb79.B" w:cs="AdvOT17a2fb79.B"/>
                <w:color w:val="231F20"/>
              </w:rPr>
              <w:t>low- and middle-income countries</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131</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InkeMathauer</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(2011),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&lt;EndNote&gt;&lt;Cite&gt;&lt;Author&gt;Mathauer&lt;/Author&gt;&lt;Year&gt;2011&lt;/Year&gt;&lt;RecNum&gt;183&lt;/RecNum&gt;&lt;DisplayText&gt;[164]&lt;/DisplayText&gt;&lt;record&gt;&lt;rec-number&gt;183&lt;/rec-number&gt;&lt;foreign-keys&gt;&lt;key app="EN" db-id="asde9p52zte9d5eevt1xxewmwvwts5pwvr0p" timestamp="1543680515"&gt;183&lt;/key&gt;&lt;/foreign-keys&gt;&lt;ref-type name="Journal Article"&gt;17&lt;/ref-type&gt;&lt;contributors&gt;&lt;authors&gt;&lt;author&gt;Mathauer, Inke&lt;/author&gt;&lt;author&gt;Carrin, Guy&lt;/author&gt;&lt;/authors&gt;&lt;/contributors&gt;&lt;titles&gt;&lt;title&gt;The role of institutional design and organizational practice for health financing performance and universal coverage&lt;/title&gt;&lt;secondary-title&gt;Health Policy&lt;/secondary-title&gt;&lt;/titles&gt;&lt;periodical&gt;&lt;full-title&gt;Health Policy&lt;/full-title&gt;&lt;/periodical&gt;&lt;pages&gt;183-192&lt;/pages&gt;&lt;volume&gt;99&lt;/volume&gt;&lt;number&gt;3&lt;/number&gt;&lt;keywords&gt;&lt;keyword&gt;Health financing system assessment&lt;/keyword&gt;&lt;keyword&gt;Institutional and organizational analysis&lt;/keyword&gt;&lt;keyword&gt;Health financing performance&lt;/keyword&gt;&lt;/keywords&gt;&lt;dates&gt;&lt;year&gt;2011&lt;/year&gt;&lt;pub-dates&gt;&lt;date&gt;2011/03/01/&lt;/date&gt;&lt;/pub-dates&gt;&lt;/dates&gt;&lt;isbn&gt;0168-8510&lt;/isbn&gt;&lt;urls&gt;&lt;related-urls&gt;&lt;url&gt;http://www.sciencedirect.com/science/article/pii/S0168851010002745&lt;/url&gt;&lt;/related-urls&gt;&lt;/urls&gt;&lt;electronic-resource-num&gt;https://doi.org/10.1016/j.healthpol.2010.09.013&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[164]</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Lesotho</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Qualitative quantitative research</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132</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K </w:t>
            </w:r>
            <w:proofErr w:type="spellStart"/>
            <w:r w:rsidRPr="007779CA">
              <w:rPr>
                <w:rFonts w:ascii="Times New Roman" w:eastAsia="2  Nazanin" w:hAnsi="Times New Roman" w:cs="Times New Roman"/>
                <w:lang w:bidi="fa-IR"/>
              </w:rPr>
              <w:t>Srinath</w:t>
            </w:r>
            <w:proofErr w:type="spellEnd"/>
            <w:r w:rsidRPr="007779CA">
              <w:rPr>
                <w:rFonts w:ascii="Times New Roman" w:eastAsia="2  Nazanin" w:hAnsi="Times New Roman" w:cs="Times New Roman"/>
                <w:lang w:bidi="fa-IR"/>
              </w:rPr>
              <w:t xml:space="preserve"> Reddy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&lt;EndNote&gt;&lt;Cite&gt;&lt;Author&gt;Reddy&lt;/Author&gt;&lt;Year&gt;2011&lt;/Year&gt;&lt;RecNum&gt;184&lt;/RecNum&gt;&lt;DisplayText&gt;[165]&lt;/DisplayText&gt;&lt;record&gt;&lt;rec-number&gt;184&lt;/rec-number&gt;&lt;foreign-keys&gt;&lt;key app="EN" db-id="asde9p52zte9d5eevt1xxewmwvwts5pwvr0p" timestamp="1543680515"&gt;184&lt;/key&gt;&lt;/foreign-keys&gt;&lt;ref-type name="Journal Article"&gt;17&lt;/ref-type&gt;&lt;contributors&gt;&lt;authors&gt;&lt;author&gt;Reddy, K. Srinath&lt;/author&gt;&lt;author&gt;Patel, Vikram&lt;/author&gt;&lt;author&gt;Jha, Prabhat&lt;/author&gt;&lt;author&gt;Paul, Vinod K.&lt;/author&gt;&lt;author&gt;Kumar, A. K. Shiva&lt;/author&gt;&lt;author&gt;Dandona, Lalit&lt;/author&gt;&lt;/authors&gt;&lt;/contributors&gt;&lt;titles&gt;&lt;title&gt;Towards achievement of universal health care in India by 2020: a call to action&lt;/title&gt;&lt;secondary-title&gt;The Lancet&lt;/secondary-title&gt;&lt;/titles&gt;&lt;periodical&gt;&lt;full-title&gt;The Lancet&lt;/full-title&gt;&lt;/periodical&gt;&lt;pages&gt;760-768&lt;/pages&gt;&lt;volume&gt;377&lt;/volume&gt;&lt;number&gt;9767&lt;/number&gt;&lt;dates&gt;&lt;year&gt;2011&lt;/year&gt;&lt;pub-dates&gt;&lt;date&gt;2011/02/26/&lt;/date&gt;&lt;/pub-dates&gt;&lt;/dates&gt;&lt;isbn&gt;0140-6736&lt;/isbn&gt;&lt;urls&gt;&lt;related-urls&gt;&lt;url&gt;http://www.sciencedirect.com/science/article/pii/S0140673610619605&lt;/url&gt;&lt;/related-urls&gt;&lt;/urls&gt;&lt;electronic-resource-num&gt;https://doi.org/10.1016/S0140-6736(10)61960-5&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[165]</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India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Case study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133</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Xenia </w:t>
            </w:r>
            <w:proofErr w:type="spellStart"/>
            <w:r w:rsidRPr="007779CA">
              <w:rPr>
                <w:rFonts w:ascii="Times New Roman" w:eastAsia="2  Nazanin" w:hAnsi="Times New Roman" w:cs="Times New Roman"/>
                <w:lang w:bidi="fa-IR"/>
              </w:rPr>
              <w:t>Scheil-Adlung</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lang w:bidi="fa-IR"/>
              </w:rPr>
              <w:t xml:space="preserve">(2013),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&lt;EndNote&gt;&lt;Cite&gt;&lt;Author&gt;Scheil-Adlung&lt;/Author&gt;&lt;RecNum&gt;185&lt;/RecNum&gt;&lt;DisplayText&gt;[166]&lt;/DisplayText&gt;&lt;record&gt;&lt;rec-number&gt;185&lt;/rec-number&gt;&lt;foreign-keys&gt;&lt;key app="EN" db-id="asde9p52zte9d5eevt1xxewmwvwts5pwvr0p" timestamp="1543680515"&gt;185&lt;/key&gt;&lt;/foreign-keys&gt;&lt;ref-type name="Journal Article"&gt;17&lt;/ref-type&gt;&lt;contributors&gt;&lt;authors&gt;&lt;author&gt;Scheil-Adlung, Xenia. Health workforce benchmarks for universal health coverage and sustainable development. Bulletin of the World Health Organization [online]. 2013, v. 91, n. 11 [Accessed 28 September 2018] , pp. 888. Available from: &amp;lt;https://doi.org/10.2471/BLT.13.126953&amp;gt;. ISSN 0042-9686. https://doi.org/10.2471/BLT.13.126953.&lt;/author&gt;&lt;/authors&gt;&lt;/contributors&gt;&lt;titles&gt;&lt;/titles&gt;&lt;dates&gt;&lt;/dates&gt;&lt;urls&gt;&lt;/urls&gt;&lt;/record&gt;&lt;/Cite&gt;&lt;/EndNote&gt;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[166]</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Minion-Regular" w:eastAsia="Calibri" w:hAnsi="Minion-Regular" w:cs="Minion-Regular"/>
                <w:sz w:val="20"/>
                <w:szCs w:val="20"/>
              </w:rPr>
              <w:t>low-income countries</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134</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Zile</w:t>
            </w:r>
            <w:proofErr w:type="spellEnd"/>
            <w:r w:rsidRPr="007779CA">
              <w:rPr>
                <w:rFonts w:ascii="Times New Roman" w:eastAsia="2  Nazanin" w:hAnsi="Times New Roman" w:cs="Times New Roman"/>
                <w:lang w:bidi="fa-IR"/>
              </w:rPr>
              <w:t xml:space="preserve"> Singh</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(2013),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&lt;EndNote&gt;&lt;Cite&gt;&lt;Author&gt;Singh&lt;/Author&gt;&lt;Year&gt;2013&lt;/Year&gt;&lt;RecNum&gt;186&lt;/RecNum&gt;&lt;DisplayText&gt;[167]&lt;/DisplayText&gt;&lt;record&gt;&lt;rec-number&gt;186&lt;/rec-number&gt;&lt;foreign-keys&gt;&lt;key app="EN" db-id="asde9p52zte9d5eevt1xxewmwvwts5pwvr0p" timestamp="1543680515"&gt;186&lt;/key&gt;&lt;/foreign-keys&gt;&lt;ref-type name="Journal Article"&gt;17&lt;/ref-type&gt;&lt;contributors&gt;&lt;authors&gt;&lt;author&gt;Singh, Zile&lt;/author&gt;&lt;/authors&gt;&lt;/contributors&gt;&lt;titles&gt;&lt;title&gt;Universal Health Coverage for India by 2022: A Utopia or Reality?&lt;/title&gt;&lt;secondary-title&gt;Indian Journal of Community Medicine : Official Publication of Indian Association of Preventive &amp;amp; Social Medicine&lt;/secondary-title&gt;&lt;/titles&gt;&lt;periodical&gt;&lt;full-title&gt;Indian Journal of Community Medicine : Official Publication of Indian Association of Preventive &amp;amp; Social Medicine&lt;/full-title&gt;&lt;/periodical&gt;&lt;pages&gt;70-73&lt;/pages&gt;&lt;volume&gt;38&lt;/volume&gt;&lt;number&gt;2&lt;/number&gt;&lt;dates&gt;&lt;year&gt;2013&lt;/year&gt;&lt;pub-dates&gt;&lt;date&gt;Apr-Jun&amp;#xD;03/30/received&amp;#xD;04/02/accepted&lt;/date&gt;&lt;/pub-dates&gt;&lt;/dates&gt;&lt;pub-location&gt;India&lt;/pub-location&gt;&lt;publisher&gt;Medknow Publications &amp;amp; Media Pvt Ltd&lt;/publisher&gt;&lt;isbn&gt;0970-0218&amp;#xD;1998-3581&lt;/isbn&gt;&lt;accession-num&gt;PMC3714944&lt;/accession-num&gt;&lt;urls&gt;&lt;related-urls&gt;&lt;url&gt;http://www.ncbi.nlm.nih.gov/pmc/articles/PMC3714944/&lt;/url&gt;&lt;/related-urls&gt;&lt;/urls&gt;&lt;electronic-resource-num&gt;10.4103/0970-0218.112430&lt;/electronic-resource-num&gt;&lt;remote-database-name&gt;PMC&lt;/remote-database-nam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[167]</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India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Case study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135</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Jing Sun, 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(2014),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&lt;EndNote&gt;&lt;Cite&gt;&lt;Author&gt;Sun&lt;/Author&gt;&lt;Year&gt;2014&lt;/Year&gt;&lt;RecNum&gt;187&lt;/RecNum&gt;&lt;DisplayText&gt;[168]&lt;/DisplayText&gt;&lt;record&gt;&lt;rec-number&gt;187&lt;/rec-number&gt;&lt;foreign-keys&gt;&lt;key app="EN" db-id="asde9p52zte9d5eevt1xxewmwvwts5pwvr0p" timestamp="1543680515"&gt;187&lt;/key&gt;&lt;/foreign-keys&gt;&lt;ref-type name="Journal Article"&gt;17&lt;/ref-type&gt;&lt;contributors&gt;&lt;authors&gt;&lt;author&gt;Sun, Jing&lt;/author&gt;&lt;author&gt;Zhang, Xiao Tian&lt;/author&gt;&lt;author&gt;Zhang, Zou&lt;/author&gt;&lt;author&gt;Hogerzeil, Hans V.&lt;/author&gt;&lt;/authors&gt;&lt;/contributors&gt;&lt;titles&gt;&lt;title&gt;Achieving universal health coverage-the case of Zhuhai city&lt;/title&gt;&lt;secondary-title&gt;Journal of Evidence-Based Medicine&lt;/secondary-title&gt;&lt;/titles&gt;&lt;periodical&gt;&lt;full-title&gt;Journal of Evidence-Based Medicine&lt;/full-title&gt;&lt;/periodical&gt;&lt;pages&gt;154-162&lt;/pages&gt;&lt;volume&gt;7&lt;/volume&gt;&lt;number&gt;3&lt;/number&gt;&lt;keywords&gt;&lt;keyword&gt;Ambulatory care&lt;/keyword&gt;&lt;keyword&gt;benefit package&lt;/keyword&gt;&lt;keyword&gt;primary care&lt;/keyword&gt;&lt;keyword&gt;specialty care&lt;/keyword&gt;&lt;keyword&gt;universal health coverage&lt;/keyword&gt;&lt;/keywords&gt;&lt;dates&gt;&lt;year&gt;2014&lt;/year&gt;&lt;pub-dates&gt;&lt;date&gt;2014/08/01&lt;/date&gt;&lt;/pub-dates&gt;&lt;/dates&gt;&lt;publisher&gt;Wiley/Blackwell (10.1111)&lt;/publisher&gt;&lt;isbn&gt;1756-5383&lt;/isbn&gt;&lt;urls&gt;&lt;related-urls&gt;&lt;url&gt;https://doi.org/10.1111/jebm.12110&lt;/url&gt;&lt;/related-urls&gt;&lt;/urls&gt;&lt;electronic-resource-num&gt;10.1111/jebm.12110&lt;/electronic-resource-num&gt;&lt;access-date&gt;2018/09/28&lt;/access-dat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[168]</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China</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Case study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rtl/>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136</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Philip </w:t>
            </w:r>
            <w:proofErr w:type="spellStart"/>
            <w:r w:rsidRPr="007779CA">
              <w:rPr>
                <w:rFonts w:ascii="Times New Roman" w:eastAsia="2  Nazanin" w:hAnsi="Times New Roman" w:cs="Times New Roman"/>
                <w:lang w:bidi="fa-IR"/>
              </w:rPr>
              <w:t>Wahlster</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&lt;EndNote&gt;&lt;Cite&gt;&lt;Author&gt;Wahlster&lt;/Author&gt;&lt;Year&gt;2015&lt;/Year&gt;&lt;RecNum&gt;188&lt;/RecNum&gt;&lt;DisplayText&gt;[169]&lt;/DisplayText&gt;&lt;record&gt;&lt;rec-number&gt;188&lt;/rec-number&gt;&lt;foreign-keys&gt;&lt;key app="EN" db-id="asde9p52zte9d5eevt1xxewmwvwts5pwvr0p" timestamp="1543680515"&gt;188&lt;/key&gt;&lt;/foreign-keys&gt;&lt;ref-type name="Journal Article"&gt;17&lt;/ref-type&gt;&lt;contributors&gt;&lt;authors&gt;&lt;author&gt;Wahlster, Philip&lt;/author&gt;&lt;author&gt;Scahill, Shane&lt;/author&gt;&lt;author&gt;Lu, Christine Y.&lt;/author&gt;&lt;author&gt;Babar, Zaheer-Ud-Din&lt;/author&gt;&lt;/authors&gt;&lt;/contributors&gt;&lt;titles&gt;&lt;title&gt;Barriers to access and use of high cost medicines: A review&lt;/title&gt;&lt;secondary-title&gt;Health Policy and Technology&lt;/secondary-title&gt;&lt;/titles&gt;&lt;periodical&gt;&lt;full-title&gt;Health Policy and Technology&lt;/full-title&gt;&lt;/periodical&gt;&lt;pages&gt;191-214&lt;/pages&gt;&lt;volume&gt;4&lt;/volume&gt;&lt;number&gt;3&lt;/number&gt;&lt;keywords&gt;&lt;keyword&gt;Stakeholder perspective&lt;/keyword&gt;&lt;keyword&gt;Affordability&lt;/keyword&gt;&lt;keyword&gt;Decision-making&lt;/keyword&gt;&lt;keyword&gt;Reimbursement&lt;/keyword&gt;&lt;/keywords&gt;&lt;dates&gt;&lt;year&gt;2015&lt;/year&gt;&lt;pub-dates&gt;&lt;date&gt;2015/09/01/&lt;/date&gt;&lt;/pub-dates&gt;&lt;/dates&gt;&lt;isbn&gt;2211-8837&lt;/isbn&gt;&lt;urls&gt;&lt;related-urls&gt;&lt;url&gt;http://www.sciencedirect.com/science/article/pii/S2211883715000465&lt;/url&gt;&lt;/related-urls&gt;&lt;/urls&gt;&lt;electronic-resource-num&gt;https://doi.org/10.1016/j.hlpt.2015.04.009&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[169]</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Literature 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137</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Veronika</w:t>
            </w:r>
            <w:proofErr w:type="spellEnd"/>
            <w:r w:rsidRPr="007779CA">
              <w:rPr>
                <w:rFonts w:ascii="Times New Roman" w:eastAsia="2  Nazanin" w:hAnsi="Times New Roman" w:cs="Times New Roman"/>
                <w:lang w:bidi="fa-IR"/>
              </w:rPr>
              <w:t xml:space="preserve"> J </w:t>
            </w:r>
            <w:proofErr w:type="spellStart"/>
            <w:r w:rsidRPr="007779CA">
              <w:rPr>
                <w:rFonts w:ascii="Times New Roman" w:eastAsia="2  Nazanin" w:hAnsi="Times New Roman" w:cs="Times New Roman"/>
                <w:lang w:bidi="fa-IR"/>
              </w:rPr>
              <w:t>Wirtz</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rPr>
            </w:pPr>
            <w:r w:rsidRPr="007779CA">
              <w:rPr>
                <w:rFonts w:ascii="Times New Roman" w:eastAsia="2  Nazanin" w:hAnsi="Times New Roman" w:cs="Times New Roman"/>
                <w:lang w:bidi="fa-IR"/>
              </w:rPr>
              <w:t xml:space="preserve">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&lt;EndNote&gt;&lt;Cite&gt;&lt;Author&gt;Wirtz&lt;/Author&gt;&lt;Year&gt;2017&lt;/Year&gt;&lt;RecNum&gt;189&lt;/RecNum&gt;&lt;DisplayText&gt;[170]&lt;/DisplayText&gt;&lt;record&gt;&lt;rec-number&gt;189&lt;/rec-number&gt;&lt;foreign-keys&gt;&lt;key app="EN" db-id="asde9p52zte9d5eevt1xxewmwvwts5pwvr0p" timestamp="1543680515"&gt;189&lt;/key&gt;&lt;/foreign-keys&gt;&lt;ref-type name="Journal Article"&gt;17&lt;/ref-type&gt;&lt;contributors&gt;&lt;authors&gt;&lt;author&gt;Wirtz, Veronika J.&lt;/author&gt;&lt;author&gt;Hogerzeil, Hans V.&lt;/author&gt;&lt;author&gt;Gray, Andrew L.&lt;/author&gt;&lt;author&gt;Bigdeli, Maryam&lt;/author&gt;&lt;author&gt;de Joncheere, Cornelis P.&lt;/author&gt;&lt;author&gt;Ewen, Margaret A.&lt;/author&gt;&lt;author&gt;Gyansa-Lutterodt, Martha&lt;/author&gt;&lt;author&gt;Jing, Sun&lt;/author&gt;&lt;author&gt;Luiza, Vera L.&lt;/author&gt;&lt;author&gt;Mbindyo, Regina M.&lt;/author&gt;&lt;author&gt;Möller, Helene&lt;/author&gt;&lt;author&gt;Moucheraud, Corrina&lt;/author&gt;&lt;author&gt;Pécoul, Bernard&lt;/author&gt;&lt;author&gt;Rägo, Lembit&lt;/author&gt;&lt;author&gt;Rashidian, Arash&lt;/author&gt;&lt;author&gt;Ross-Degnan, Dennis&lt;/author&gt;&lt;author&gt;Stephens, Peter N.&lt;/author&gt;&lt;author&gt;Teerawattananon, Yot&lt;/author&gt;&lt;author&gt;t Hoen, Ellen F. M.&lt;/author&gt;&lt;author&gt;Wagner, Anita K.&lt;/author&gt;&lt;author&gt;Yadav, Prashant&lt;/author&gt;&lt;author&gt;Reich, Michael R.&lt;/author&gt;&lt;/authors&gt;&lt;/contributors&gt;&lt;titles&gt;&lt;title&gt;Essential medicines for universal health coverage&lt;/title&gt;&lt;secondary-title&gt;The Lancet&lt;/secondary-title&gt;&lt;/titles&gt;&lt;periodical&gt;&lt;full-title&gt;The Lancet&lt;/full-title&gt;&lt;/periodical&gt;&lt;pages&gt;403-476&lt;/pages&gt;&lt;volume&gt;389&lt;/volume&gt;&lt;number&gt;10067&lt;/number&gt;&lt;dates&gt;&lt;year&gt;2017&lt;/year&gt;&lt;/dates&gt;&lt;publisher&gt;Elsevier&lt;/publisher&gt;&lt;isbn&gt;0140-6736&lt;/isbn&gt;&lt;urls&gt;&lt;related-urls&gt;&lt;url&gt;https://doi.org/10.1016/S0140-6736(16)31599-9&lt;/url&gt;&lt;/related-urls&gt;&lt;/urls&gt;&lt;electronic-resource-num&gt;10.1016/S0140-6736(16)31599-9&lt;/electronic-resource-num&gt;&lt;access-date&gt;2018/09/28&lt;/access-dat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[170]</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lang w:bidi="fa-IR"/>
              </w:rPr>
              <w:t>Qualitative quantitative research</w:t>
            </w:r>
          </w:p>
        </w:tc>
        <w:tc>
          <w:tcPr>
            <w:tcW w:w="1087"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179" w:type="dxa"/>
            <w:vAlign w:val="center"/>
          </w:tcPr>
          <w:p w:rsidR="008C67CA" w:rsidRPr="007779CA" w:rsidRDefault="008C67CA" w:rsidP="001418EE">
            <w:pPr>
              <w:spacing w:after="0" w:line="240" w:lineRule="auto"/>
              <w:rPr>
                <w:rFonts w:ascii="Times New Roman" w:eastAsia="2  Nazanin" w:hAnsi="Times New Roman" w:cs="Times New Roman"/>
                <w:sz w:val="32"/>
                <w:szCs w:val="32"/>
              </w:rPr>
            </w:pPr>
          </w:p>
        </w:tc>
        <w:tc>
          <w:tcPr>
            <w:tcW w:w="142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992"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r>
              <w:rPr>
                <w:rFonts w:ascii="Times New Roman" w:eastAsia="2  Nazanin" w:hAnsi="Times New Roman" w:cs="Times New Roman"/>
                <w:sz w:val="32"/>
                <w:szCs w:val="32"/>
              </w:rPr>
              <w:t>+</w:t>
            </w:r>
          </w:p>
        </w:tc>
        <w:tc>
          <w:tcPr>
            <w:tcW w:w="854"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c>
          <w:tcPr>
            <w:tcW w:w="1493" w:type="dxa"/>
            <w:vAlign w:val="center"/>
          </w:tcPr>
          <w:p w:rsidR="008C67CA" w:rsidRPr="007779CA" w:rsidRDefault="008C67CA" w:rsidP="001418EE">
            <w:pPr>
              <w:spacing w:after="0" w:line="240" w:lineRule="auto"/>
              <w:jc w:val="center"/>
              <w:rPr>
                <w:rFonts w:ascii="Times New Roman" w:eastAsia="2  Nazanin" w:hAnsi="Times New Roman" w:cs="Times New Roman"/>
                <w:sz w:val="32"/>
                <w:szCs w:val="32"/>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138</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Guy </w:t>
            </w:r>
            <w:proofErr w:type="spellStart"/>
            <w:r w:rsidRPr="007779CA">
              <w:rPr>
                <w:rFonts w:ascii="Times New Roman" w:eastAsia="2  Nazanin" w:hAnsi="Times New Roman" w:cs="Times New Roman"/>
                <w:lang w:bidi="fa-IR"/>
              </w:rPr>
              <w:t>Carrin</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(2004), </w:t>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Germany, Austria, Belgium, Costa Rica, Israel and Luxembourg.  Japan</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Republic of Korea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139</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AdvGulliv-R" w:eastAsia="Calibri" w:hAnsi="AdvGulliv-R" w:cs="AdvGulliv-R"/>
                <w:sz w:val="21"/>
                <w:szCs w:val="21"/>
              </w:rPr>
            </w:pPr>
            <w:r w:rsidRPr="007779CA">
              <w:rPr>
                <w:rFonts w:ascii="AdvGulliv-R" w:eastAsia="Calibri" w:hAnsi="AdvGulliv-R" w:cs="AdvGulliv-R"/>
                <w:sz w:val="21"/>
                <w:szCs w:val="21"/>
              </w:rPr>
              <w:t xml:space="preserve">Benjamin </w:t>
            </w:r>
            <w:proofErr w:type="spellStart"/>
            <w:r w:rsidRPr="007779CA">
              <w:rPr>
                <w:rFonts w:ascii="AdvGulliv-R" w:eastAsia="Calibri" w:hAnsi="AdvGulliv-R" w:cs="AdvGulliv-R"/>
                <w:sz w:val="21"/>
                <w:szCs w:val="21"/>
              </w:rPr>
              <w:t>Chemouni</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AdvGulliv-R" w:eastAsia="Calibri" w:hAnsi="AdvGulliv-R" w:cs="AdvGulliv-R"/>
                <w:sz w:val="21"/>
                <w:szCs w:val="21"/>
              </w:rPr>
              <w:t xml:space="preserve">(2018), </w:t>
            </w:r>
            <w:r w:rsidRPr="007779CA">
              <w:rPr>
                <w:rFonts w:ascii="AdvGulliv-R" w:eastAsia="Calibri" w:hAnsi="AdvGulliv-R" w:cs="AdvGulliv-R"/>
                <w:sz w:val="21"/>
                <w:szCs w:val="21"/>
              </w:rPr>
              <w:fldChar w:fldCharType="begin"/>
            </w:r>
            <w:r>
              <w:rPr>
                <w:rFonts w:ascii="AdvGulliv-R" w:eastAsia="Calibri" w:hAnsi="AdvGulliv-R" w:cs="AdvGulliv-R"/>
                <w:sz w:val="21"/>
                <w:szCs w:val="21"/>
              </w:rPr>
              <w:instrText xml:space="preserve"> ADDIN EN.CITE &lt;EndNote&gt;&lt;Cite&gt;&lt;Author&gt;Chemouni&lt;/Author&gt;&lt;Year&gt;2018&lt;/Year&gt;&lt;RecNum&gt;190&lt;/RecNum&gt;&lt;DisplayText&gt;[171]&lt;/DisplayText&gt;&lt;record&gt;&lt;rec-number&gt;190&lt;/rec-number&gt;&lt;foreign-keys&gt;&lt;key app="EN" db-id="asde9p52zte9d5eevt1xxewmwvwts5pwvr0p" timestamp="1543680515"&gt;190&lt;/key&gt;&lt;/foreign-keys&gt;&lt;ref-type name="Journal Article"&gt;17&lt;/ref-type&gt;&lt;contributors&gt;&lt;authors&gt;&lt;author&gt;Chemouni, Benjamin&lt;/author&gt;&lt;/authors&gt;&lt;/contributors&gt;&lt;titles&gt;&lt;title&gt;The political path to universal health coverage: Power, ideas and community-based health insurance in Rwanda&lt;/title&gt;&lt;secondary-title&gt;World Development&lt;/secondary-title&gt;&lt;/titles&gt;&lt;periodical&gt;&lt;full-title&gt;World Development&lt;/full-title&gt;&lt;/periodical&gt;&lt;pages&gt;87-98&lt;/pages&gt;&lt;volume&gt;106&lt;/volume&gt;&lt;keywords&gt;&lt;keyword&gt;Rwanda&lt;/keyword&gt;&lt;keyword&gt;Health insurance&lt;/keyword&gt;&lt;keyword&gt;Universal health coverage&lt;/keyword&gt;&lt;keyword&gt;Political settlement&lt;/keyword&gt;&lt;keyword&gt;Ideas&lt;/keyword&gt;&lt;keyword&gt;Social protection&lt;/keyword&gt;&lt;/keywords&gt;&lt;dates&gt;&lt;year&gt;2018&lt;/year&gt;&lt;pub-dates&gt;&lt;date&gt;2018/06/01/&lt;/date&gt;&lt;/pub-dates&gt;&lt;/dates&gt;&lt;isbn&gt;0305-750X&lt;/isbn&gt;&lt;urls&gt;&lt;related-urls&gt;&lt;url&gt;http://www.sciencedirect.com/science/article/pii/S0305750X18300330&lt;/url&gt;&lt;/related-urls&gt;&lt;/urls&gt;&lt;electronic-resource-num&gt;https://doi.org/10.1016/j.worlddev.2018.01.023&lt;/electronic-resource-num&gt;&lt;/record&gt;&lt;/Cite&gt;&lt;/EndNote&gt;</w:instrText>
            </w:r>
            <w:r w:rsidRPr="007779CA">
              <w:rPr>
                <w:rFonts w:ascii="AdvGulliv-R" w:eastAsia="Calibri" w:hAnsi="AdvGulliv-R" w:cs="AdvGulliv-R"/>
                <w:sz w:val="21"/>
                <w:szCs w:val="21"/>
              </w:rPr>
              <w:fldChar w:fldCharType="separate"/>
            </w:r>
            <w:r>
              <w:rPr>
                <w:rFonts w:ascii="AdvGulliv-R" w:eastAsia="Calibri" w:hAnsi="AdvGulliv-R" w:cs="AdvGulliv-R"/>
                <w:noProof/>
                <w:sz w:val="21"/>
                <w:szCs w:val="21"/>
              </w:rPr>
              <w:t>[171]</w:t>
            </w:r>
            <w:r w:rsidRPr="007779CA">
              <w:rPr>
                <w:rFonts w:ascii="AdvGulliv-R" w:eastAsia="Calibri" w:hAnsi="AdvGulliv-R" w:cs="AdvGulliv-R"/>
                <w:sz w:val="21"/>
                <w:szCs w:val="21"/>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Rwanda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Historical narrative</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140</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Md</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Shafiur</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Rahman</w:t>
            </w:r>
            <w:proofErr w:type="spellEnd"/>
            <w:r w:rsidRPr="007779CA">
              <w:rPr>
                <w:rFonts w:ascii="Times New Roman" w:eastAsia="2  Nazanin" w:hAnsi="Times New Roman" w:cs="Times New Roman"/>
                <w:lang w:bidi="fa-IR"/>
              </w:rPr>
              <w:t>,</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(2018),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&lt;EndNote&gt;&lt;Cite&gt;&lt;Author&gt;Rahman&lt;/Author&gt;&lt;Year&gt;2018&lt;/Year&gt;&lt;RecNum&gt;191&lt;/RecNum&gt;&lt;DisplayText&gt;[172]&lt;/DisplayText&gt;&lt;record&gt;&lt;rec-number&gt;191&lt;/rec-number&gt;&lt;foreign-keys&gt;&lt;key app="EN" db-id="asde9p52zte9d5eevt1xxewmwvwts5pwvr0p" timestamp="1543680515"&gt;191&lt;/key&gt;&lt;/foreign-keys&gt;&lt;ref-type name="Journal Article"&gt;17&lt;/ref-type&gt;&lt;contributors&gt;&lt;authors&gt;&lt;author&gt;Rahman, Md Shafiur&lt;/author&gt;&lt;author&gt;Rahman, Md Mizanur&lt;/author&gt;&lt;author&gt;Gilmour, Stuart&lt;/author&gt;&lt;author&gt;Swe, Khin Thet&lt;/author&gt;&lt;author&gt;Krull Abe, Sarah&lt;/author&gt;&lt;author&gt;Shibuya, Kenji&lt;/author&gt;&lt;/authors&gt;&lt;/contributors&gt;&lt;titles&gt;&lt;title&gt;Trends in, and projections of, indicators of universal health coverage in Bangladesh, 1995–2030: a Bayesian analysis of population-based household data&lt;/title&gt;&lt;secondary-title&gt;The Lancet Global Health&lt;/secondary-title&gt;&lt;/titles&gt;&lt;periodical&gt;&lt;full-title&gt;The Lancet Global Health&lt;/full-title&gt;&lt;/periodical&gt;&lt;pages&gt;e84-e94&lt;/pages&gt;&lt;volume&gt;6&lt;/volume&gt;&lt;number&gt;1&lt;/number&gt;&lt;dates&gt;&lt;year&gt;2018&lt;/year&gt;&lt;pub-dates&gt;&lt;date&gt;2018/01/01/&lt;/date&gt;&lt;/pub-dates&gt;&lt;/dates&gt;&lt;isbn&gt;2214-109X&lt;/isbn&gt;&lt;urls&gt;&lt;related-urls&gt;&lt;url&gt;http://www.sciencedirect.com/science/article/pii/S2214109X17304138&lt;/url&gt;&lt;/related-urls&gt;&lt;/urls&gt;&lt;electronic-resource-num&gt;https://doi.org/10.1016/S2214-109X(17)30413-8&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[172]</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Bangladesh</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Survey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142</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Angela Y. Chang</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&lt;EndNote&gt;&lt;Cite&gt;&lt;Author&gt;Chang&lt;/Author&gt;&lt;Year&gt;2017&lt;/Year&gt;&lt;RecNum&gt;192&lt;/RecNum&gt;&lt;DisplayText&gt;[173]&lt;/DisplayText&gt;&lt;record&gt;&lt;rec-number&gt;192&lt;/rec-number&gt;&lt;foreign-keys&gt;&lt;key app="EN" db-id="asde9p52zte9d5eevt1xxewmwvwts5pwvr0p" timestamp="1543680515"&gt;192&lt;/key&gt;&lt;/foreign-keys&gt;&lt;ref-type name="Journal Article"&gt;17&lt;/ref-type&gt;&lt;contributors&gt;&lt;authors&gt;&lt;author&gt;Chang, Angela Y.&lt;/author&gt;&lt;author&gt;Ogbuoji, Osondu&lt;/author&gt;&lt;author&gt;Atun, Rifat&lt;/author&gt;&lt;author&gt;Verguet, Stéphane&lt;/author&gt;&lt;/authors&gt;&lt;/contributors&gt;&lt;titles&gt;&lt;title&gt;Dynamic modeling approaches to characterize the functioning of health systems: A systematic review of the literature&lt;/title&gt;&lt;secondary-title&gt;Social Science &amp;amp; Medicine&lt;/secondary-title&gt;&lt;/titles&gt;&lt;periodical&gt;&lt;full-title&gt;Social Science &amp;amp; Medicine&lt;/full-title&gt;&lt;/periodical&gt;&lt;pages&gt;160-167&lt;/pages&gt;&lt;volume&gt;194&lt;/volume&gt;&lt;keywords&gt;&lt;keyword&gt;Health systems&lt;/keyword&gt;&lt;keyword&gt;Dynamic modeling&lt;/keyword&gt;&lt;keyword&gt;Systems thinking&lt;/keyword&gt;&lt;keyword&gt;System dynamics&lt;/keyword&gt;&lt;/keywords&gt;&lt;dates&gt;&lt;year&gt;2017&lt;/year&gt;&lt;pub-dates&gt;&lt;date&gt;2017/12/01/&lt;/date&gt;&lt;/pub-dates&gt;&lt;/dates&gt;&lt;isbn&gt;0277-9536&lt;/isbn&gt;&lt;urls&gt;&lt;related-urls&gt;&lt;url&gt;http://www.sciencedirect.com/science/article/pii/S0277953617305300&lt;/url&gt;&lt;/related-urls&gt;&lt;/urls&gt;&lt;electronic-resource-num&gt;https://doi.org/10.1016/j.socscimed.2017.09.005&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[173]</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Systematic 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143</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Viviane Helena de </w:t>
            </w:r>
            <w:proofErr w:type="spellStart"/>
            <w:r w:rsidRPr="007779CA">
              <w:rPr>
                <w:rFonts w:ascii="Times New Roman" w:eastAsia="2  Nazanin" w:hAnsi="Times New Roman" w:cs="Times New Roman"/>
                <w:lang w:bidi="fa-IR"/>
              </w:rPr>
              <w:t>França</w:t>
            </w:r>
            <w:proofErr w:type="spellEnd"/>
            <w:r w:rsidRPr="007779CA">
              <w:rPr>
                <w:rFonts w:ascii="Times New Roman" w:eastAsia="2  Nazanin" w:hAnsi="Times New Roman" w:cs="Times New Roman"/>
                <w:lang w:bidi="fa-IR"/>
              </w:rPr>
              <w:t xml:space="preserve">, 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&lt;EndNote&gt;&lt;Cite&gt;&lt;Author&gt;França&lt;/Author&gt;&lt;Year&gt;2016&lt;/Year&gt;&lt;RecNum&gt;193&lt;/RecNum&gt;&lt;DisplayText&gt;[174]&lt;/DisplayText&gt;&lt;record&gt;&lt;rec-number&gt;193&lt;/rec-number&gt;&lt;foreign-keys&gt;&lt;key app="EN" db-id="asde9p52zte9d5eevt1xxewmwvwts5pwvr0p" timestamp="1543680516"&gt;193&lt;/key&gt;&lt;/foreign-keys&gt;&lt;ref-type name="Journal Article"&gt;17&lt;/ref-type&gt;&lt;contributors&gt;&lt;authors&gt;&lt;author&gt;França, Viviane Helena de&lt;/author&gt;&lt;author&gt;Modena, Celina Maria&lt;/author&gt;&lt;author&gt;Confalonieri, Ulisses Eugenio Cavalcanti&lt;/author&gt;&lt;/authors&gt;&lt;/contributors&gt;&lt;titles&gt;&lt;title&gt;A multiprofessional perspective on the principal barriers to universal health coverage and universal access to health in extremely poor territories: the contributions of nursing&lt;/title&gt;&lt;secondary-title&gt;Revista Latino-Americana de Enfermagem&lt;/secondary-title&gt;&lt;/titles&gt;&lt;periodical&gt;&lt;full-title&gt;Revista latino-americana de enfermagem&lt;/full-title&gt;&lt;/periodical&gt;&lt;volume&gt;24&lt;/volume&gt;&lt;dates&gt;&lt;year&gt;2016&lt;/year&gt;&lt;/dates&gt;&lt;publisher&gt;scielo&lt;/publisher&gt;&lt;isbn&gt;0104-1169&lt;/isbn&gt;&lt;urls&gt;&lt;/urls&gt;&lt;/record&gt;&lt;/Cite&gt;&lt;/EndNote&gt;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[174]</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Brazil</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Interviews</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144</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Denise Bryant-</w:t>
            </w:r>
            <w:proofErr w:type="spellStart"/>
            <w:r w:rsidRPr="007779CA">
              <w:rPr>
                <w:rFonts w:ascii="Times New Roman" w:eastAsia="2  Nazanin" w:hAnsi="Times New Roman" w:cs="Times New Roman"/>
                <w:lang w:bidi="fa-IR"/>
              </w:rPr>
              <w:t>Lukosius</w:t>
            </w:r>
            <w:proofErr w:type="spellEnd"/>
            <w:r w:rsidRPr="007779CA">
              <w:rPr>
                <w:rFonts w:ascii="Times New Roman" w:eastAsia="2  Nazanin" w:hAnsi="Times New Roman" w:cs="Times New Roman"/>
                <w:lang w:bidi="fa-IR"/>
              </w:rPr>
              <w:t xml:space="preserve">, 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&lt;EndNote&gt;&lt;Cite&gt;&lt;Author&gt;Bryant-Lukosius&lt;/Author&gt;&lt;Year&gt;2017&lt;/Year&gt;&lt;RecNum&gt;194&lt;/RecNum&gt;&lt;DisplayText&gt;[175]&lt;/DisplayText&gt;&lt;record&gt;&lt;rec-number&gt;194&lt;/rec-number&gt;&lt;foreign-keys&gt;&lt;key app="EN" db-id="asde9p52zte9d5eevt1xxewmwvwts5pwvr0p" timestamp="1543680516"&gt;194&lt;/key&gt;&lt;/foreign-keys&gt;&lt;ref-type name="Journal Article"&gt;17&lt;/ref-type&gt;&lt;contributors&gt;&lt;authors&gt;&lt;author&gt;Bryant-Lukosius, Denise&lt;/author&gt;&lt;author&gt;Valaitis, Ruta&lt;/author&gt;&lt;author&gt;Martin-Misener, Ruth&lt;/author&gt;&lt;author&gt;Donald, Faith&lt;/author&gt;&lt;author&gt;Peña, Laura Morán&lt;/author&gt;&lt;author&gt;Brousseau, Linda&lt;/author&gt;&lt;/authors&gt;&lt;/contributors&gt;&lt;titles&gt;&lt;title&gt;Advanced Practice Nursing: A Strategy for Achieving Universal Health Coverage and Universal Access to Health&lt;/title&gt;&lt;secondary-title&gt;Revista Latino-Americana de Enfermagem&lt;/secondary-title&gt;&lt;/titles&gt;&lt;periodical&gt;&lt;full-title&gt;Revista latino-americana de enfermagem&lt;/full-title&gt;&lt;/periodical&gt;&lt;volume&gt;25&lt;/volume&gt;&lt;dates&gt;&lt;year&gt;2017&lt;/year&gt;&lt;/dates&gt;&lt;publisher&gt;scielo&lt;/publisher&gt;&lt;isbn&gt;0104-1169&lt;/isbn&gt;&lt;urls&gt;&lt;/urls&gt;&lt;/record&gt;&lt;/Cite&gt;&lt;/EndNote&gt;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[175]</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Examined literature</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145</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Miqdad</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Asaria</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&lt;EndNote&gt;&lt;Cite&gt;&lt;Author&gt;Asaria&lt;/Author&gt;&lt;Year&gt;2016&lt;/Year&gt;&lt;RecNum&gt;195&lt;/RecNum&gt;&lt;DisplayText&gt;[176]&lt;/DisplayText&gt;&lt;record&gt;&lt;rec-number&gt;195&lt;/rec-number&gt;&lt;foreign-keys&gt;&lt;key app="EN" db-id="asde9p52zte9d5eevt1xxewmwvwts5pwvr0p" timestamp="1543680516"&gt;195&lt;/key&gt;&lt;/foreign-keys&gt;&lt;ref-type name="Journal Article"&gt;17&lt;/ref-type&gt;&lt;contributors&gt;&lt;authors&gt;&lt;author&gt;Asaria, Miqdad&lt;/author&gt;&lt;author&gt;Ali, Shehzad&lt;/author&gt;&lt;author&gt;Doran, Tim&lt;/author&gt;&lt;author&gt;Ferguson, Brian&lt;/author&gt;&lt;author&gt;Fleetcroft, Robert&lt;/author&gt;&lt;author&gt;Goddard, Maria&lt;/author&gt;&lt;author&gt;Goldblatt, Peter&lt;/author&gt;&lt;author&gt;Laudicella, Mauro&lt;/author&gt;&lt;author&gt;Raine, Rosalind&lt;/author&gt;&lt;author&gt;Cookson, Richard&lt;/author&gt;&lt;/authors&gt;&lt;/contributors&gt;&lt;titles&gt;&lt;title&gt;How a universal health system reduces inequalities: lessons from England&lt;/title&gt;&lt;secondary-title&gt;Journal of Epidemiology and Community Health&lt;/secondary-title&gt;&lt;/titles&gt;&lt;periodical&gt;&lt;full-title&gt;Journal of Epidemiology and Community Health&lt;/full-title&gt;&lt;/periodical&gt;&lt;dates&gt;&lt;year&gt;2016&lt;/year&gt;&lt;/dates&gt;&lt;work-type&gt;10.1136/jech-2015-206742&lt;/work-type&gt;&lt;urls&gt;&lt;related-urls&gt;&lt;url&gt;http://jech.bmj.com/content/early/2016/01/12/jech-2015-206742.abstract&lt;/url&gt;&lt;/related-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[176]</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UK</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Longitudinal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Study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146</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Stephen Whiting</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lastRenderedPageBreak/>
              <w:t xml:space="preserve">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&lt;EndNote&gt;&lt;Cite&gt;&lt;Author&gt;Whiting S&lt;/Author&gt;&lt;RecNum&gt;196&lt;/RecNum&gt;&lt;DisplayText&gt;[177]&lt;/DisplayText&gt;&lt;record&gt;&lt;rec-number&gt;196&lt;/rec-number&gt;&lt;foreign-keys&gt;&lt;key app="EN" db-id="asde9p52zte9d5eevt1xxewmwvwts5pwvr0p" timestamp="1543680516"&gt;196&lt;/key&gt;&lt;/foreign-keys&gt;&lt;ref-type name="Journal Article"&gt;17&lt;/ref-type&gt;&lt;contributors&gt;&lt;authors&gt;&lt;author&gt;Whiting S, Dalipanda T, Postma S, de Lorenzo AJ, Aumua A. Moving towards Universal Health Coverage through the Development of Integrated Service Delivery Packages for Primary Health Care in the Solomon Islands. International Journal of Integrated Care. 2016;16(1):3. DOI: http://doi.org/10.5334/ijic.2447&lt;/author&gt;&lt;/authors&gt;&lt;/contributors&gt;&lt;titles&gt;&lt;/titles&gt;&lt;dates&gt;&lt;/dates&gt;&lt;urls&gt;&lt;/urls&gt;&lt;/record&gt;&lt;/Cite&gt;&lt;/EndNote&gt;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[177]</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lastRenderedPageBreak/>
              <w:t>Solomon Islands</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147</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Randa</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Alami</w:t>
            </w:r>
            <w:proofErr w:type="spellEnd"/>
            <w:r w:rsidRPr="007779CA">
              <w:rPr>
                <w:rFonts w:ascii="Times New Roman" w:eastAsia="2  Nazanin" w:hAnsi="Times New Roman" w:cs="Times New Roman"/>
                <w:lang w:bidi="fa-IR"/>
              </w:rPr>
              <w:t xml:space="preserve">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&lt;EndNote&gt;&lt;Cite&gt;&lt;Author&gt;Alami&lt;/Author&gt;&lt;Year&gt;2017&lt;/Year&gt;&lt;RecNum&gt;197&lt;/RecNum&gt;&lt;DisplayText&gt;[178]&lt;/DisplayText&gt;&lt;record&gt;&lt;rec-number&gt;197&lt;/rec-number&gt;&lt;foreign-keys&gt;&lt;key app="EN" db-id="asde9p52zte9d5eevt1xxewmwvwts5pwvr0p" timestamp="1543680516"&gt;197&lt;/key&gt;&lt;/foreign-keys&gt;&lt;ref-type name="Journal Article"&gt;17&lt;/ref-type&gt;&lt;contributors&gt;&lt;authors&gt;&lt;author&gt;Alami, Randa&lt;/author&gt;&lt;/authors&gt;&lt;/contributors&gt;&lt;titles&gt;&lt;title&gt;Health Financing Systems, Health Equity and Universal Health Coverage in Arab Countries&lt;/title&gt;&lt;secondary-title&gt;Development and Change&lt;/secondary-title&gt;&lt;/titles&gt;&lt;periodical&gt;&lt;full-title&gt;Development and Change&lt;/full-title&gt;&lt;/periodical&gt;&lt;pages&gt;146-179&lt;/pages&gt;&lt;volume&gt;48&lt;/volume&gt;&lt;number&gt;1&lt;/number&gt;&lt;dates&gt;&lt;year&gt;2017&lt;/year&gt;&lt;pub-dates&gt;&lt;date&gt;2017/01/01&lt;/date&gt;&lt;/pub-dates&gt;&lt;/dates&gt;&lt;publisher&gt;Wiley/Blackwell (10.1111)&lt;/publisher&gt;&lt;isbn&gt;0012-155X&lt;/isbn&gt;&lt;urls&gt;&lt;related-urls&gt;&lt;url&gt;https://doi.org/10.1111/dech.12290&lt;/url&gt;&lt;/related-urls&gt;&lt;/urls&gt;&lt;electronic-resource-num&gt;10.1111/dech.12290&lt;/electronic-resource-num&gt;&lt;access-date&gt;2018/09/28&lt;/access-dat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[178]</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middle-income Arab countries</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148</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Shankar </w:t>
            </w:r>
            <w:proofErr w:type="spellStart"/>
            <w:r w:rsidRPr="007779CA">
              <w:rPr>
                <w:rFonts w:ascii="Times New Roman" w:eastAsia="2  Nazanin" w:hAnsi="Times New Roman" w:cs="Times New Roman"/>
                <w:lang w:bidi="fa-IR"/>
              </w:rPr>
              <w:t>Prinja</w:t>
            </w:r>
            <w:proofErr w:type="spellEnd"/>
            <w:r w:rsidRPr="007779CA">
              <w:rPr>
                <w:rFonts w:ascii="Times New Roman" w:eastAsia="2  Nazanin" w:hAnsi="Times New Roman" w:cs="Times New Roman"/>
                <w:lang w:bidi="fa-IR"/>
              </w:rPr>
              <w:t>,</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&lt;EndNote&gt;&lt;Cite&gt;&lt;Author&gt;Prinja&lt;/Author&gt;&lt;Year&gt;2015&lt;/Year&gt;&lt;RecNum&gt;198&lt;/RecNum&gt;&lt;DisplayText&gt;[179]&lt;/DisplayText&gt;&lt;record&gt;&lt;rec-number&gt;198&lt;/rec-number&gt;&lt;foreign-keys&gt;&lt;key app="EN" db-id="asde9p52zte9d5eevt1xxewmwvwts5pwvr0p" timestamp="1543680516"&gt;198&lt;/key&gt;&lt;/foreign-keys&gt;&lt;ref-type name="Journal Article"&gt;17&lt;/ref-type&gt;&lt;contributors&gt;&lt;authors&gt;&lt;author&gt;Prinja, Shankar&lt;/author&gt;&lt;author&gt;Bahuguna, Pankaj&lt;/author&gt;&lt;author&gt;Gupta, Rakesh&lt;/author&gt;&lt;author&gt;Sharma, Atul&lt;/author&gt;&lt;author&gt;Rana, Saroj Kumar&lt;/author&gt;&lt;author&gt;Kumar, Rajesh&lt;/author&gt;&lt;/authors&gt;&lt;/contributors&gt;&lt;titles&gt;&lt;title&gt;Coverage and Financial Risk Protection for Institutional Delivery: How Universal Is Provision of Maternal Health Care in India?&lt;/title&gt;&lt;secondary-title&gt;PLOS ONE&lt;/secondary-title&gt;&lt;/titles&gt;&lt;periodical&gt;&lt;full-title&gt;PLOS ONE&lt;/full-title&gt;&lt;/periodical&gt;&lt;pages&gt;e0137315&lt;/pages&gt;&lt;volume&gt;10&lt;/volume&gt;&lt;number&gt;9&lt;/number&gt;&lt;dates&gt;&lt;year&gt;2015&lt;/year&gt;&lt;/dates&gt;&lt;publisher&gt;Public Library of Science&lt;/publisher&gt;&lt;urls&gt;&lt;related-urls&gt;&lt;url&gt;https://doi.org/10.1371/journal.pone.0137315&lt;/url&gt;&lt;/related-urls&gt;&lt;/urls&gt;&lt;electronic-resource-num&gt;10.1371/journal.pone.0137315&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[179]</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India </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Cross-sectional survey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149</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Elizabeth </w:t>
            </w:r>
            <w:proofErr w:type="spellStart"/>
            <w:r w:rsidRPr="007779CA">
              <w:rPr>
                <w:rFonts w:ascii="Times New Roman" w:eastAsia="2  Nazanin" w:hAnsi="Times New Roman" w:cs="Times New Roman"/>
                <w:lang w:bidi="fa-IR"/>
              </w:rPr>
              <w:t>Pisani</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&lt;EndNote&gt;&lt;Cite&gt;&lt;Author&gt;Pisani&lt;/Author&gt;&lt;Year&gt;2017&lt;/Year&gt;&lt;RecNum&gt;199&lt;/RecNum&gt;&lt;DisplayText&gt;[180]&lt;/DisplayText&gt;&lt;record&gt;&lt;rec-number&gt;199&lt;/rec-number&gt;&lt;foreign-keys&gt;&lt;key app="EN" db-id="asde9p52zte9d5eevt1xxewmwvwts5pwvr0p" timestamp="1543680516"&gt;199&lt;/key&gt;&lt;/foreign-keys&gt;&lt;ref-type name="Journal Article"&gt;17&lt;/ref-type&gt;&lt;contributors&gt;&lt;authors&gt;&lt;author&gt;Pisani, Elizabeth&lt;/author&gt;&lt;author&gt;Olivier Kok, Maarten&lt;/author&gt;&lt;author&gt;Nugroho, Kharisma&lt;/author&gt;&lt;/authors&gt;&lt;/contributors&gt;&lt;titles&gt;&lt;title&gt;Indonesia&amp;apos;s road to universal health coverage: a political journey&lt;/title&gt;&lt;secondary-title&gt;Health Policy and Planning&lt;/secondary-title&gt;&lt;/titles&gt;&lt;periodical&gt;&lt;full-title&gt;Health Policy and Planning&lt;/full-title&gt;&lt;/periodical&gt;&lt;pages&gt;267-276&lt;/pages&gt;&lt;volume&gt;32&lt;/volume&gt;&lt;number&gt;2&lt;/number&gt;&lt;dates&gt;&lt;year&gt;2017&lt;/year&gt;&lt;/dates&gt;&lt;isbn&gt;0268-1080&lt;/isbn&gt;&lt;urls&gt;&lt;related-urls&gt;&lt;url&gt;http://dx.doi.org/10.1093/heapol/czw120&lt;/url&gt;&lt;/related-urls&gt;&lt;/urls&gt;&lt;electronic-resource-num&gt;10.1093/heapol/czw120&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[180]</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Indonesia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Case study,</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Interviews</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150</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Jahangir A. M. Khan, 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&lt;EndNote&gt;&lt;Cite&gt;&lt;Author&gt;Khan&lt;/Author&gt;&lt;Year&gt;2017&lt;/Year&gt;&lt;RecNum&gt;200&lt;/RecNum&gt;&lt;DisplayText&gt;[181]&lt;/DisplayText&gt;&lt;record&gt;&lt;rec-number&gt;200&lt;/rec-number&gt;&lt;foreign-keys&gt;&lt;key app="EN" db-id="asde9p52zte9d5eevt1xxewmwvwts5pwvr0p" timestamp="1543680516"&gt;200&lt;/key&gt;&lt;/foreign-keys&gt;&lt;ref-type name="Journal Article"&gt;17&lt;/ref-type&gt;&lt;contributors&gt;&lt;authors&gt;&lt;author&gt;Khan, Jahangir A. M.&lt;/author&gt;&lt;author&gt;Ahmed, Sayem&lt;/author&gt;&lt;author&gt;Evans, Timothy G.&lt;/author&gt;&lt;/authors&gt;&lt;/contributors&gt;&lt;titles&gt;&lt;title&gt;Catastrophic healthcare expenditure and poverty related to out-of-pocket payments for healthcare in Bangladesh—an estimation of financial risk protection of universal health coverage&lt;/title&gt;&lt;secondary-title&gt;Health Policy and Planning&lt;/secondary-title&gt;&lt;/titles&gt;&lt;periodical&gt;&lt;full-title&gt;Health Policy and Planning&lt;/full-title&gt;&lt;/periodical&gt;&lt;pages&gt;1102-1110&lt;/pages&gt;&lt;volume&gt;32&lt;/volume&gt;&lt;number&gt;8&lt;/number&gt;&lt;dates&gt;&lt;year&gt;2017&lt;/year&gt;&lt;/dates&gt;&lt;isbn&gt;0268-1080&lt;/isbn&gt;&lt;urls&gt;&lt;related-urls&gt;&lt;url&gt;http://dx.doi.org/10.1093/heapol/czx048&lt;/url&gt;&lt;/related-urls&gt;&lt;/urls&gt;&lt;electronic-resource-num&gt;10.1093/heapol/czx048&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[181]</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Bangladesh</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lang w:bidi="fa-IR"/>
              </w:rPr>
              <w:t>Qualitative quantitative research</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151</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AdvOT82c4f4c4" w:eastAsia="Calibri" w:hAnsi="AdvOT82c4f4c4" w:cs="AdvOT82c4f4c4"/>
              </w:rPr>
              <w:t xml:space="preserve">Augustine D Asante, et al, (2017), </w:t>
            </w:r>
            <w:r w:rsidRPr="007779CA">
              <w:rPr>
                <w:rFonts w:ascii="AdvOT82c4f4c4" w:eastAsia="Calibri" w:hAnsi="AdvOT82c4f4c4" w:cs="AdvOT82c4f4c4"/>
              </w:rPr>
              <w:fldChar w:fldCharType="begin"/>
            </w:r>
            <w:r>
              <w:rPr>
                <w:rFonts w:ascii="AdvOT82c4f4c4" w:eastAsia="Calibri" w:hAnsi="AdvOT82c4f4c4" w:cs="AdvOT82c4f4c4"/>
              </w:rPr>
              <w:instrText xml:space="preserve"> ADDIN EN.CITE &lt;EndNote&gt;&lt;Cite&gt;&lt;Author&gt;Asante&lt;/Author&gt;&lt;Year&gt;2017&lt;/Year&gt;&lt;RecNum&gt;201&lt;/RecNum&gt;&lt;DisplayText&gt;[182]&lt;/DisplayText&gt;&lt;record&gt;&lt;rec-number&gt;201&lt;/rec-number&gt;&lt;foreign-keys&gt;&lt;key app="EN" db-id="asde9p52zte9d5eevt1xxewmwvwts5pwvr0p" timestamp="1543680516"&gt;201&lt;/key&gt;&lt;/foreign-keys&gt;&lt;ref-type name="Journal Article"&gt;17&lt;/ref-type&gt;&lt;contributors&gt;&lt;authors&gt;&lt;author&gt;Asante, Augustine D.&lt;/author&gt;&lt;author&gt;Irava, Wayne&lt;/author&gt;&lt;author&gt;Limwattananon, Supon&lt;/author&gt;&lt;author&gt;Hayen, Andrew&lt;/author&gt;&lt;author&gt;Martins, Joao&lt;/author&gt;&lt;author&gt;Guinness, Lorna&lt;/author&gt;&lt;author&gt;Ataguba, John E.&lt;/author&gt;&lt;author&gt;Price, Jennifer&lt;/author&gt;&lt;author&gt;Jan, Stephen&lt;/author&gt;&lt;author&gt;Mills, Anne&lt;/author&gt;&lt;author&gt;Wiseman, Virginia&lt;/author&gt;&lt;/authors&gt;&lt;/contributors&gt;&lt;titles&gt;&lt;title&gt;Financing for universal health coverage in small island states: evidence from the Fiji Islands&lt;/title&gt;&lt;secondary-title&gt;BMJ Global Health&lt;/secondary-title&gt;&lt;/titles&gt;&lt;periodical&gt;&lt;full-title&gt;BMJ Global Health&lt;/full-title&gt;&lt;/periodical&gt;&lt;volume&gt;2&lt;/volume&gt;&lt;number&gt;2&lt;/number&gt;&lt;dates&gt;&lt;year&gt;2017&lt;/year&gt;&lt;/dates&gt;&lt;work-type&gt;10.1136/bmjgh-2016-000200&lt;/work-type&gt;&lt;urls&gt;&lt;related-urls&gt;&lt;url&gt;http://gh.bmj.com/content/2/2/e000200.abstract&lt;/url&gt;&lt;/related-urls&gt;&lt;/urls&gt;&lt;/record&gt;&lt;/Cite&gt;&lt;/EndNote&gt;</w:instrText>
            </w:r>
            <w:r w:rsidRPr="007779CA">
              <w:rPr>
                <w:rFonts w:ascii="AdvOT82c4f4c4" w:eastAsia="Calibri" w:hAnsi="AdvOT82c4f4c4" w:cs="AdvOT82c4f4c4"/>
              </w:rPr>
              <w:fldChar w:fldCharType="separate"/>
            </w:r>
            <w:r>
              <w:rPr>
                <w:rFonts w:ascii="AdvOT82c4f4c4" w:eastAsia="Calibri" w:hAnsi="AdvOT82c4f4c4" w:cs="AdvOT82c4f4c4"/>
                <w:noProof/>
              </w:rPr>
              <w:t>[182]</w:t>
            </w:r>
            <w:r w:rsidRPr="007779CA">
              <w:rPr>
                <w:rFonts w:ascii="AdvOT82c4f4c4" w:eastAsia="Calibri" w:hAnsi="AdvOT82c4f4c4" w:cs="AdvOT82c4f4c4"/>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Fiji island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Cross-sectional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Survey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152</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R </w:t>
            </w:r>
            <w:proofErr w:type="spellStart"/>
            <w:r w:rsidRPr="007779CA">
              <w:rPr>
                <w:rFonts w:ascii="Times New Roman" w:eastAsia="2  Nazanin" w:hAnsi="Times New Roman" w:cs="Times New Roman"/>
                <w:lang w:bidi="fa-IR"/>
              </w:rPr>
              <w:t>Baltussen</w:t>
            </w:r>
            <w:proofErr w:type="spellEnd"/>
            <w:r w:rsidRPr="007779CA">
              <w:rPr>
                <w:rFonts w:ascii="Times New Roman" w:eastAsia="2  Nazanin" w:hAnsi="Times New Roman" w:cs="Times New Roman"/>
                <w:lang w:bidi="fa-IR"/>
              </w:rPr>
              <w:t>, 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&lt;EndNote&gt;&lt;Cite&gt;&lt;Author&gt;Baltussen&lt;/Author&gt;&lt;Year&gt;2017&lt;/Year&gt;&lt;RecNum&gt;202&lt;/RecNum&gt;&lt;DisplayText&gt;[183]&lt;/DisplayText&gt;&lt;record&gt;&lt;rec-number&gt;202&lt;/rec-number&gt;&lt;foreign-keys&gt;&lt;key app="EN" db-id="asde9p52zte9d5eevt1xxewmwvwts5pwvr0p" timestamp="1543680516"&gt;202&lt;/key&gt;&lt;/foreign-keys&gt;&lt;ref-type name="Journal Article"&gt;17&lt;/ref-type&gt;&lt;contributors&gt;&lt;authors&gt;&lt;author&gt;Baltussen, R.&lt;/author&gt;&lt;author&gt;Jansen, M. P.&lt;/author&gt;&lt;author&gt;Bijlmakers, L.&lt;/author&gt;&lt;author&gt;Tromp, N.&lt;/author&gt;&lt;author&gt;Yamin, A. E.&lt;/author&gt;&lt;author&gt;Norheim, O. F.&lt;/author&gt;&lt;/authors&gt;&lt;/contributors&gt;&lt;titles&gt;&lt;title&gt;Progressive realisation of universal health coverage: what are the required processes and evidence?&lt;/title&gt;&lt;secondary-title&gt;BMJ Global Health&lt;/secondary-title&gt;&lt;/titles&gt;&lt;periodical&gt;&lt;full-title&gt;BMJ Global Health&lt;/full-title&gt;&lt;/periodical&gt;&lt;volume&gt;2&lt;/volume&gt;&lt;number&gt;3&lt;/number&gt;&lt;dates&gt;&lt;year&gt;2017&lt;/year&gt;&lt;/dates&gt;&lt;work-type&gt;10.1136/bmjgh-2017-000342&lt;/work-type&gt;&lt;urls&gt;&lt;related-urls&gt;&lt;url&gt;http://gh.bmj.com/content/2/3/e000342.abstract&lt;/url&gt;&lt;/related-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[183]</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153</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Adam </w:t>
            </w:r>
            <w:proofErr w:type="spellStart"/>
            <w:r w:rsidRPr="007779CA">
              <w:rPr>
                <w:rFonts w:ascii="Times New Roman" w:eastAsia="2  Nazanin" w:hAnsi="Times New Roman" w:cs="Times New Roman"/>
                <w:lang w:bidi="fa-IR"/>
              </w:rPr>
              <w:t>Wagstaff</w:t>
            </w:r>
            <w:proofErr w:type="spellEnd"/>
            <w:r w:rsidRPr="007779CA">
              <w:rPr>
                <w:rFonts w:ascii="Times New Roman" w:eastAsia="2  Nazanin" w:hAnsi="Times New Roman" w:cs="Times New Roman"/>
                <w:lang w:bidi="fa-IR"/>
              </w:rPr>
              <w:t xml:space="preserve">, 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&lt;EndNote&gt;&lt;Cite&gt;&lt;Author&gt;Wagstaff&lt;/Author&gt;&lt;Year&gt;2016&lt;/Year&gt;&lt;RecNum&gt;203&lt;/RecNum&gt;&lt;DisplayText&gt;[43]&lt;/DisplayText&gt;&lt;record&gt;&lt;rec-number&gt;203&lt;/rec-number&gt;&lt;foreign-keys&gt;&lt;key app="EN" db-id="asde9p52zte9d5eevt1xxewmwvwts5pwvr0p" timestamp="1543680516"&gt;203&lt;/key&gt;&lt;/foreign-keys&gt;&lt;ref-type name="Journal Article"&gt;17&lt;/ref-type&gt;&lt;contributors&gt;&lt;authors&gt;&lt;author&gt;Wagstaff, Adam&lt;/author&gt;&lt;author&gt;Cotlear, Daniel&lt;/author&gt;&lt;author&gt;Eozenou, Patrick Hoang-Vu&lt;/author&gt;&lt;author&gt;Buisman, Leander R.&lt;/author&gt;&lt;/authors&gt;&lt;/contributors&gt;&lt;titles&gt;&lt;title&gt;Measuring progress towards universal health coverage: with an application to 24 developing countries&lt;/title&gt;&lt;secondary-title&gt;Oxford Review of Economic Policy&lt;/secondary-title&gt;&lt;/titles&gt;&lt;periodical&gt;&lt;full-title&gt;Oxford Review of Economic Policy&lt;/full-title&gt;&lt;/periodical&gt;&lt;pages&gt;147-189&lt;/pages&gt;&lt;volume&gt;32&lt;/volume&gt;&lt;number&gt;1&lt;/number&gt;&lt;dates&gt;&lt;year&gt;2016&lt;/year&gt;&lt;/dates&gt;&lt;isbn&gt;0266-903X&lt;/isbn&gt;&lt;urls&gt;&lt;related-urls&gt;&lt;url&gt;http://dx.doi.org/10.1093/oxrep/grv019&lt;/url&gt;&lt;/related-urls&gt;&lt;/urls&gt;&lt;electronic-resource-num&gt;10.1093/oxrep/grv019&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[43]</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154</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Antenor</w:t>
            </w:r>
            <w:proofErr w:type="spellEnd"/>
            <w:r w:rsidRPr="007779CA">
              <w:rPr>
                <w:rFonts w:ascii="Times New Roman" w:eastAsia="2  Nazanin" w:hAnsi="Times New Roman" w:cs="Times New Roman"/>
                <w:lang w:bidi="fa-IR"/>
              </w:rPr>
              <w:t xml:space="preserve"> Hallo de Wolf, 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&lt;EndNote&gt;&lt;Cite&gt;&lt;Author&gt;Hallo De Wolf&lt;/Author&gt;&lt;Year&gt;2016&lt;/Year&gt;&lt;RecNum&gt;204&lt;/RecNum&gt;&lt;DisplayText&gt;[184]&lt;/DisplayText&gt;&lt;record&gt;&lt;rec-number&gt;204&lt;/rec-number&gt;&lt;foreign-keys&gt;&lt;key app="EN" db-id="asde9p52zte9d5eevt1xxewmwvwts5pwvr0p" timestamp="1543680516"&gt;204&lt;/key&gt;&lt;/foreign-keys&gt;&lt;ref-type name="Journal Article"&gt;17&lt;/ref-type&gt;&lt;contributors&gt;&lt;authors&gt;&lt;author&gt;Hallo De Wolf, Antenor&lt;/author&gt;&lt;author&gt;Toebes, Brigit&lt;/author&gt;&lt;/authors&gt;&lt;/contributors&gt;&lt;titles&gt;&lt;title&gt;Assessing Private Sector Involvement in Health Care and Universal Health Coverage in Light of the Right to Health&lt;/title&gt;&lt;secondary-title&gt;Health and Human Rights&lt;/secondary-title&gt;&lt;/titles&gt;&lt;periodical&gt;&lt;full-title&gt;Health and Human Rights&lt;/full-title&gt;&lt;/periodical&gt;&lt;pages&gt;79-92&lt;/pages&gt;&lt;volume&gt;18&lt;/volume&gt;&lt;number&gt;2&lt;/number&gt;&lt;dates&gt;&lt;year&gt;2016&lt;/year&gt;&lt;/dates&gt;&lt;pub-location&gt;USA&lt;/pub-location&gt;&lt;publisher&gt;Harvard University Press&lt;/publisher&gt;&lt;isbn&gt;1079-0969&amp;#xD;2150-4113&lt;/isbn&gt;&lt;accession-num&gt;PMC5394993&lt;/accession-num&gt;&lt;urls&gt;&lt;related-urls&gt;&lt;url&gt;http://www.ncbi.nlm.nih.gov/pmc/articles/PMC5394993/&lt;/url&gt;&lt;/related-urls&gt;&lt;/urls&gt;&lt;remote-database-name&gt;PMC&lt;/remote-database-nam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[184]</w:t>
            </w:r>
            <w:r w:rsidRPr="007779CA">
              <w:rPr>
                <w:rFonts w:ascii="Times New Roman" w:eastAsia="2  Nazanin" w:hAnsi="Times New Roman" w:cs="Times New Roman"/>
                <w:lang w:bidi="fa-IR"/>
              </w:rPr>
              <w:fldChar w:fldCharType="end"/>
            </w:r>
            <w:r w:rsidRPr="007779CA">
              <w:rPr>
                <w:rFonts w:ascii="Times New Roman" w:eastAsia="2  Nazanin" w:hAnsi="Times New Roman" w:cs="Times New Roman"/>
                <w:lang w:bidi="fa-IR"/>
              </w:rPr>
              <w:t xml:space="preserve"> </w:t>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Netherland</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155</w:t>
            </w:r>
          </w:p>
        </w:tc>
        <w:tc>
          <w:tcPr>
            <w:tcW w:w="2116" w:type="dxa"/>
            <w:tcBorders>
              <w:lef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Yu-Tung Hsu, 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&lt;EndNote&gt;&lt;Cite&gt;&lt;Author&gt;Hsu&lt;/Author&gt;&lt;Year&gt;2017&lt;/Year&gt;&lt;RecNum&gt;205&lt;/RecNum&gt;&lt;DisplayText&gt;[185]&lt;/DisplayText&gt;&lt;record&gt;&lt;rec-number&gt;205&lt;/rec-number&gt;&lt;foreign-keys&gt;&lt;key app="EN" db-id="asde9p52zte9d5eevt1xxewmwvwts5pwvr0p" timestamp="1543680516"&gt;205&lt;/key&gt;&lt;/foreign-keys&gt;&lt;ref-type name="Journal Article"&gt;17&lt;/ref-type&gt;&lt;contributors&gt;&lt;authors&gt;&lt;author&gt;Hsu, Yu-Tung&lt;/author&gt;&lt;author&gt;Yang, Chih-Hai&lt;/author&gt;&lt;/authors&gt;&lt;/contributors&gt;&lt;titles&gt;&lt;title&gt;Universal Coverage Scheme and out-of-pocket healthcare expenditure: evidence from Thailand&lt;/title&gt;&lt;secondary-title&gt;Journal of the Asia Pacific Economy&lt;/secondary-title&gt;&lt;/titles&gt;&lt;periodical&gt;&lt;full-title&gt;Journal of the Asia Pacific Economy&lt;/full-title&gt;&lt;/periodical&gt;&lt;pages&gt;309-329&lt;/pages&gt;&lt;volume&gt;22&lt;/volume&gt;&lt;number&gt;2&lt;/number&gt;&lt;dates&gt;&lt;year&gt;2017&lt;/year&gt;&lt;pub-dates&gt;&lt;date&gt;2017/04/03&lt;/date&gt;&lt;/pub-dates&gt;&lt;/dates&gt;&lt;publisher&gt;Routledge&lt;/publisher&gt;&lt;isbn&gt;1354-7860&lt;/isbn&gt;&lt;urls&gt;&lt;related-urls&gt;&lt;url&gt;https://doi.org/10.1080/13547860.2017.1291163&lt;/url&gt;&lt;/related-urls&gt;&lt;/urls&gt;&lt;electronic-resource-num&gt;10.1080/13547860.2017.1291163&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[185]</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Thailand</w:t>
            </w:r>
          </w:p>
        </w:tc>
        <w:tc>
          <w:tcPr>
            <w:tcW w:w="2551" w:type="dxa"/>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rPr>
            </w:pPr>
            <w:r w:rsidRPr="007779CA">
              <w:rPr>
                <w:rFonts w:ascii="Times New Roman" w:eastAsia="2  Nazanin" w:hAnsi="Times New Roman" w:cs="Times New Roman"/>
                <w:lang w:bidi="fa-IR"/>
              </w:rPr>
              <w:t>Qualitative quantitative research</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156</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AdvOT82c4f4c4" w:eastAsia="Calibri" w:hAnsi="AdvOT82c4f4c4" w:cs="AdvOT82c4f4c4"/>
              </w:rPr>
            </w:pPr>
            <w:r w:rsidRPr="007779CA">
              <w:rPr>
                <w:rFonts w:ascii="AdvOT82c4f4c4" w:eastAsia="Calibri" w:hAnsi="AdvOT82c4f4c4" w:cs="AdvOT82c4f4c4"/>
              </w:rPr>
              <w:t>Allison Beattie, et 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AdvOT82c4f4c4" w:eastAsia="Calibri" w:hAnsi="AdvOT82c4f4c4" w:cs="AdvOT82c4f4c4"/>
              </w:rPr>
              <w:t xml:space="preserve">(2016), </w:t>
            </w:r>
            <w:r w:rsidRPr="007779CA">
              <w:rPr>
                <w:rFonts w:ascii="AdvOT82c4f4c4" w:eastAsia="Calibri" w:hAnsi="AdvOT82c4f4c4" w:cs="AdvOT82c4f4c4"/>
              </w:rPr>
              <w:fldChar w:fldCharType="begin"/>
            </w:r>
            <w:r>
              <w:rPr>
                <w:rFonts w:ascii="AdvOT82c4f4c4" w:eastAsia="Calibri" w:hAnsi="AdvOT82c4f4c4" w:cs="AdvOT82c4f4c4"/>
              </w:rPr>
              <w:instrText xml:space="preserve"> ADDIN EN.CITE &lt;EndNote&gt;&lt;Cite&gt;&lt;Author&gt;Beattie&lt;/Author&gt;&lt;Year&gt;2016&lt;/Year&gt;&lt;RecNum&gt;206&lt;/RecNum&gt;&lt;DisplayText&gt;[186]&lt;/DisplayText&gt;&lt;record&gt;&lt;rec-number&gt;206&lt;/rec-number&gt;&lt;foreign-keys&gt;&lt;key app="EN" db-id="asde9p52zte9d5eevt1xxewmwvwts5pwvr0p" timestamp="1543680517"&gt;206&lt;/key&gt;&lt;/foreign-keys&gt;&lt;ref-type name="Journal Article"&gt;17&lt;/ref-type&gt;&lt;contributors&gt;&lt;authors&gt;&lt;author&gt;Beattie, Allison&lt;/author&gt;&lt;author&gt;Yates, Robert&lt;/author&gt;&lt;author&gt;Noble, Douglas J.&lt;/author&gt;&lt;/authors&gt;&lt;/contributors&gt;&lt;titles&gt;&lt;title&gt;Accelerating progress towards universal health coverage in Asia and Pacific: improving the future for women and children&lt;/title&gt;&lt;secondary-title&gt;BMJ Global Health&lt;/secondary-title&gt;&lt;/titles&gt;&lt;periodical&gt;&lt;full-title&gt;BMJ Global Health&lt;/full-title&gt;&lt;/periodical&gt;&lt;pages&gt;i12&lt;/pages&gt;&lt;volume&gt;1&lt;/volume&gt;&lt;number&gt;Suppl 2&lt;/number&gt;&lt;dates&gt;&lt;year&gt;2016&lt;/year&gt;&lt;/dates&gt;&lt;work-type&gt;10.1136/bmjgh-2016-000190&lt;/work-type&gt;&lt;urls&gt;&lt;related-urls&gt;&lt;url&gt;http://gh.bmj.com/content/1/Suppl_2/i12.abstract&lt;/url&gt;&lt;/related-urls&gt;&lt;/urls&gt;&lt;/record&gt;&lt;/Cite&gt;&lt;/EndNote&gt;</w:instrText>
            </w:r>
            <w:r w:rsidRPr="007779CA">
              <w:rPr>
                <w:rFonts w:ascii="AdvOT82c4f4c4" w:eastAsia="Calibri" w:hAnsi="AdvOT82c4f4c4" w:cs="AdvOT82c4f4c4"/>
              </w:rPr>
              <w:fldChar w:fldCharType="separate"/>
            </w:r>
            <w:r>
              <w:rPr>
                <w:rFonts w:ascii="AdvOT82c4f4c4" w:eastAsia="Calibri" w:hAnsi="AdvOT82c4f4c4" w:cs="AdvOT82c4f4c4"/>
                <w:noProof/>
              </w:rPr>
              <w:t>[186]</w:t>
            </w:r>
            <w:r w:rsidRPr="007779CA">
              <w:rPr>
                <w:rFonts w:ascii="AdvOT82c4f4c4" w:eastAsia="Calibri" w:hAnsi="AdvOT82c4f4c4" w:cs="AdvOT82c4f4c4"/>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Asia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157</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Gerald Bloom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&lt;EndNote&gt;&lt;Cite&gt;&lt;Author&gt;Bloom&lt;/Author&gt;&lt;Year&gt;2017&lt;/Year&gt;&lt;RecNum&gt;207&lt;/RecNum&gt;&lt;DisplayText&gt;[187]&lt;/DisplayText&gt;&lt;record&gt;&lt;rec-number&gt;207&lt;/rec-number&gt;&lt;foreign-keys&gt;&lt;key app="EN" db-id="asde9p52zte9d5eevt1xxewmwvwts5pwvr0p" timestamp="1543680517"&gt;207&lt;/key&gt;&lt;/foreign-keys&gt;&lt;ref-type name="Journal Article"&gt;17&lt;/ref-type&gt;&lt;contributors&gt;&lt;authors&gt;&lt;author&gt;Bloom, Gerald&lt;/author&gt;&lt;author&gt;Merrett, Gemma Buckland&lt;/author&gt;&lt;author&gt;Wilkinson, Annie&lt;/author&gt;&lt;author&gt;Lin, Vivian&lt;/author&gt;&lt;author&gt;Paulin, Sarah&lt;/author&gt;&lt;/authors&gt;&lt;/contributors&gt;&lt;titles&gt;&lt;title&gt;Antimicrobial resistance and universal health coverage&lt;/title&gt;&lt;secondary-title&gt;BMJ Global Health&lt;/secondary-title&gt;&lt;/titles&gt;&lt;periodical&gt;&lt;full-title&gt;BMJ Global Health&lt;/full-title&gt;&lt;/periodical&gt;&lt;volume&gt;2&lt;/volume&gt;&lt;number&gt;4&lt;/number&gt;&lt;dates&gt;&lt;year&gt;2017&lt;/year&gt;&lt;/dates&gt;&lt;work-type&gt;10.1136/bmjgh-2017-000518&lt;/work-type&gt;&lt;urls&gt;&lt;related-urls&gt;&lt;url&gt;http://gh.bmj.com/content/2/4/e000518.abstract&lt;/url&gt;&lt;/related-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[187]</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japan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Commentary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158</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Stéphane</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Verguet</w:t>
            </w:r>
            <w:proofErr w:type="spellEnd"/>
            <w:r w:rsidRPr="007779CA">
              <w:rPr>
                <w:rFonts w:ascii="Times New Roman" w:eastAsia="2  Nazanin" w:hAnsi="Times New Roman" w:cs="Times New Roman"/>
                <w:lang w:bidi="fa-IR"/>
              </w:rPr>
              <w:t xml:space="preserve">,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&lt;EndNote&gt;&lt;Cite&gt;&lt;Author&gt;Verguet&lt;/Author&gt;&lt;Year&gt;2016&lt;/Year&gt;&lt;RecNum&gt;208&lt;/RecNum&gt;&lt;DisplayText&gt;[188]&lt;/DisplayText&gt;&lt;record&gt;&lt;rec-number&gt;208&lt;/rec-number&gt;&lt;foreign-keys&gt;&lt;key app="EN" db-id="asde9p52zte9d5eevt1xxewmwvwts5pwvr0p" timestamp="1543680517"&gt;208&lt;/key&gt;&lt;/foreign-keys&gt;&lt;ref-type name="Journal Article"&gt;17&lt;/ref-type&gt;&lt;contributors&gt;&lt;authors&gt;&lt;author&gt;Verguet, Stéphane&lt;/author&gt;&lt;/authors&gt;&lt;/contributors&gt;&lt;titles&gt;&lt;title&gt;Defining Pathways and Trade-offs Toward Universal Health Coverage: Comment on &amp;quot;Ethical Perspective: Five Unacceptable Trade-offs on the Path to Universal Health Coverage&amp;quot;&lt;/title&gt;&lt;secondary-title&gt;International Journal of Health Policy and Management&lt;/secondary-title&gt;&lt;/titles&gt;&lt;periodical&gt;&lt;full-title&gt;International journal of health policy and management&lt;/full-title&gt;&lt;/periodical&gt;&lt;pages&gt;445-447&lt;/pages&gt;&lt;volume&gt;5&lt;/volume&gt;&lt;number&gt;7&lt;/number&gt;&lt;dates&gt;&lt;year&gt;2016&lt;/year&gt;&lt;pub-dates&gt;&lt;date&gt;05/11&amp;#xD;03/13/received&amp;#xD;05/09/accepted&lt;/date&gt;&lt;/pub-dates&gt;&lt;/dates&gt;&lt;publisher&gt;Kerman University of Medical Sciences&lt;/publisher&gt;&lt;isbn&gt;2322-5939&lt;/isbn&gt;&lt;accession-num&gt;PMC4930352&lt;/accession-num&gt;&lt;urls&gt;&lt;related-urls&gt;&lt;url&gt;http://www.ncbi.nlm.nih.gov/pmc/articles/PMC4930352/&lt;/url&gt;&lt;/related-urls&gt;&lt;/urls&gt;&lt;electronic-resource-num&gt;10.15171/ijhpm.2016.57&lt;/electronic-resource-num&gt;&lt;remote-database-name&gt;PMC&lt;/remote-database-nam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[188]</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Commentary</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159</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Verulava</w:t>
            </w:r>
            <w:proofErr w:type="spellEnd"/>
            <w:r w:rsidRPr="007779CA">
              <w:rPr>
                <w:rFonts w:ascii="Times New Roman" w:eastAsia="2  Nazanin" w:hAnsi="Times New Roman" w:cs="Times New Roman"/>
                <w:lang w:bidi="fa-IR"/>
              </w:rPr>
              <w:t xml:space="preserve"> T, 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&lt;EndNote&gt;&lt;Cite&gt;&lt;Author&gt;Verulava&lt;/Author&gt;&lt;RecNum&gt;209&lt;/RecNum&gt;&lt;DisplayText&gt;[189]&lt;/DisplayText&gt;&lt;record&gt;&lt;rec-number&gt;209&lt;/rec-number&gt;&lt;foreign-keys&gt;&lt;key app="EN" db-id="asde9p52zte9d5eevt1xxewmwvwts5pwvr0p" timestamp="1543680517"&gt;209&lt;/key&gt;&lt;/foreign-keys&gt;&lt;ref-type name="Journal Article"&gt;17&lt;/ref-type&gt;&lt;contributors&gt;&lt;authors&gt;&lt;author&gt;Verulava, Tengiz and Jorbenadze, Revaz and Barkalaia, Temur (2017) Introduction of universal health program in Georgia: Problems and Perspectives. Georgian Med News, 262 (1). pp. 116-120. ISSN 1512-0112&lt;/author&gt;&lt;/authors&gt;&lt;/contributors&gt;&lt;titles&gt;&lt;/titles&gt;&lt;dates&gt;&lt;/dates&gt;&lt;urls&gt;&lt;/urls&gt;&lt;/record&gt;&lt;/Cite&gt;&lt;/EndNote&gt;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[189]</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Georgia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Qualita</w:t>
            </w:r>
            <w:r w:rsidRPr="007779CA">
              <w:rPr>
                <w:rFonts w:ascii="Times New Roman" w:eastAsia="2  Nazanin" w:hAnsi="Times New Roman" w:cs="Times New Roman"/>
                <w:lang w:bidi="fa-IR"/>
              </w:rPr>
              <w:softHyphen/>
              <w:t>tive and quantitative</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160</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Mehrolhassani</w:t>
            </w:r>
            <w:proofErr w:type="spellEnd"/>
            <w:r w:rsidRPr="007779CA">
              <w:rPr>
                <w:rFonts w:ascii="Times New Roman" w:eastAsia="2  Nazanin" w:hAnsi="Times New Roman" w:cs="Times New Roman"/>
                <w:lang w:bidi="fa-IR"/>
              </w:rPr>
              <w:t xml:space="preserve"> MH, 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&lt;EndNote&gt;&lt;Cite&gt;&lt;Author&gt;Mehrolhassani&lt;/Author&gt;&lt;Year&gt;2017&lt;/Year&gt;&lt;RecNum&gt;210&lt;/RecNum&gt;&lt;DisplayText&gt;[190]&lt;/DisplayText&gt;&lt;record&gt;&lt;rec-number&gt;210&lt;/rec-number&gt;&lt;foreign-keys&gt;&lt;key app="EN" db-id="asde9p52zte9d5eevt1xxewmwvwts5pwvr0p" timestamp="1543680517"&gt;210&lt;/key&gt;&lt;/foreign-keys&gt;&lt;ref-type name="Journal Article"&gt;17&lt;/ref-type&gt;&lt;contributors&gt;&lt;authors&gt;&lt;author&gt;Mehrolhassani, M. H.&lt;/author&gt;&lt;author&gt;Najafi, B.&lt;/author&gt;&lt;author&gt;Yazdi Feyzabadi, V.&lt;/author&gt;&lt;author&gt;Abolhallaje, M.&lt;/author&gt;&lt;author&gt;Ramezanian, M.&lt;/author&gt;&lt;author&gt;Dehnavieh, R.&lt;/author&gt;&lt;author&gt;Emami, M.&lt;/author&gt;&lt;/authors&gt;&lt;/contributors&gt;&lt;auth-address&gt;</w:instrText>
            </w:r>
            <w:r>
              <w:rPr>
                <w:rFonts w:ascii="Times New Roman" w:eastAsia="2  Nazanin" w:hAnsi="Times New Roman" w:cs="Times New Roman"/>
                <w:rtl/>
                <w:lang w:bidi="fa-IR"/>
              </w:rPr>
              <w:instrText>دانشجو</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دکترا</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تخصص</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پژوهش</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علوم مد</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ر</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ت</w:instrText>
            </w:r>
            <w:r>
              <w:rPr>
                <w:rFonts w:ascii="Times New Roman" w:eastAsia="2  Nazanin" w:hAnsi="Times New Roman" w:cs="Times New Roman"/>
                <w:rtl/>
                <w:lang w:bidi="fa-IR"/>
              </w:rPr>
              <w:instrText xml:space="preserve"> (س</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استگذار</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در سلامت)، مرکز تحق</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قات</w:instrText>
            </w:r>
            <w:r>
              <w:rPr>
                <w:rFonts w:ascii="Times New Roman" w:eastAsia="2  Nazanin" w:hAnsi="Times New Roman" w:cs="Times New Roman"/>
                <w:rtl/>
                <w:lang w:bidi="fa-IR"/>
              </w:rPr>
              <w:instrText xml:space="preserve"> مد</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ر</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ت</w:instrText>
            </w:r>
            <w:r>
              <w:rPr>
                <w:rFonts w:ascii="Times New Roman" w:eastAsia="2  Nazanin" w:hAnsi="Times New Roman" w:cs="Times New Roman"/>
                <w:rtl/>
                <w:lang w:bidi="fa-IR"/>
              </w:rPr>
              <w:instrText xml:space="preserve"> ارائه خدمات سلامت، پژوهشکده آ</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نده</w:instrText>
            </w:r>
            <w:r>
              <w:rPr>
                <w:rFonts w:ascii="Times New Roman" w:eastAsia="2  Nazanin" w:hAnsi="Times New Roman" w:cs="Times New Roman"/>
                <w:rtl/>
                <w:lang w:bidi="fa-IR"/>
              </w:rPr>
              <w:instrText xml:space="preserve"> پژوه</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در سلامت، دانشگاه علوم پزشک</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ک</w:instrText>
            </w:r>
            <w:r>
              <w:rPr>
                <w:rFonts w:ascii="Times New Roman" w:eastAsia="2  Nazanin" w:hAnsi="Times New Roman" w:cs="Times New Roman" w:hint="eastAsia"/>
                <w:rtl/>
                <w:lang w:bidi="fa-IR"/>
              </w:rPr>
              <w:instrText>رمان،</w:instrText>
            </w:r>
            <w:r>
              <w:rPr>
                <w:rFonts w:ascii="Times New Roman" w:eastAsia="2  Nazanin" w:hAnsi="Times New Roman" w:cs="Times New Roman"/>
                <w:rtl/>
                <w:lang w:bidi="fa-IR"/>
              </w:rPr>
              <w:instrText xml:space="preserve"> ا</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ران</w:instrText>
            </w:r>
            <w:r>
              <w:rPr>
                <w:rFonts w:ascii="Times New Roman" w:eastAsia="2  Nazanin" w:hAnsi="Times New Roman" w:cs="Times New Roman"/>
                <w:lang w:bidi="fa-IR"/>
              </w:rPr>
              <w:instrText>&lt;/auth-address&gt;&lt;titles&gt;&lt;title&gt;A Review of the Health Financing Policies Towards Universal Health Coverage in Iran&lt;/title&gt;&lt;secondary-title&gt;irje&lt;/secondary-title&gt;&lt;translated-title&gt;</w:instrText>
            </w:r>
            <w:r>
              <w:rPr>
                <w:rFonts w:ascii="Times New Roman" w:eastAsia="2  Nazanin" w:hAnsi="Times New Roman" w:cs="Times New Roman"/>
                <w:rtl/>
                <w:lang w:bidi="fa-IR"/>
              </w:rPr>
              <w:instrText>مرور</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بر س</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است‌ها</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تام</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ن</w:instrText>
            </w:r>
            <w:r>
              <w:rPr>
                <w:rFonts w:ascii="Times New Roman" w:eastAsia="2  Nazanin" w:hAnsi="Times New Roman" w:cs="Times New Roman"/>
                <w:rtl/>
                <w:lang w:bidi="fa-IR"/>
              </w:rPr>
              <w:instrText xml:space="preserve"> مال</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در مس</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ر</w:instrText>
            </w:r>
            <w:r>
              <w:rPr>
                <w:rFonts w:ascii="Times New Roman" w:eastAsia="2  Nazanin" w:hAnsi="Times New Roman" w:cs="Times New Roman"/>
                <w:rtl/>
                <w:lang w:bidi="fa-IR"/>
              </w:rPr>
              <w:instrText xml:space="preserve"> دست</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اب</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به پوشش همگان</w:instrText>
            </w:r>
            <w:r>
              <w:rPr>
                <w:rFonts w:ascii="Times New Roman" w:eastAsia="2  Nazanin" w:hAnsi="Times New Roman" w:cs="Times New Roman" w:hint="cs"/>
                <w:rtl/>
                <w:lang w:bidi="fa-IR"/>
              </w:rPr>
              <w:instrText>ی</w:instrText>
            </w:r>
            <w:r>
              <w:rPr>
                <w:rFonts w:ascii="Times New Roman" w:eastAsia="2  Nazanin" w:hAnsi="Times New Roman" w:cs="Times New Roman"/>
                <w:rtl/>
                <w:lang w:bidi="fa-IR"/>
              </w:rPr>
              <w:instrText xml:space="preserve"> سلامت</w:instrText>
            </w:r>
            <w:r>
              <w:rPr>
                <w:rFonts w:ascii="Times New Roman" w:eastAsia="2  Nazanin" w:hAnsi="Times New Roman" w:cs="Times New Roman"/>
                <w:lang w:bidi="fa-IR"/>
              </w:rPr>
              <w:instrText xml:space="preserve"> </w:instrText>
            </w:r>
            <w:r>
              <w:rPr>
                <w:rFonts w:ascii="Times New Roman" w:eastAsia="2  Nazanin" w:hAnsi="Times New Roman" w:cs="Times New Roman"/>
                <w:rtl/>
                <w:lang w:bidi="fa-IR"/>
              </w:rPr>
              <w:instrText>در ا</w:instrText>
            </w:r>
            <w:r>
              <w:rPr>
                <w:rFonts w:ascii="Times New Roman" w:eastAsia="2  Nazanin" w:hAnsi="Times New Roman" w:cs="Times New Roman" w:hint="cs"/>
                <w:rtl/>
                <w:lang w:bidi="fa-IR"/>
              </w:rPr>
              <w:instrText>ی</w:instrText>
            </w:r>
            <w:r>
              <w:rPr>
                <w:rFonts w:ascii="Times New Roman" w:eastAsia="2  Nazanin" w:hAnsi="Times New Roman" w:cs="Times New Roman" w:hint="eastAsia"/>
                <w:rtl/>
                <w:lang w:bidi="fa-IR"/>
              </w:rPr>
              <w:instrText>ران</w:instrText>
            </w:r>
            <w:r>
              <w:rPr>
                <w:rFonts w:ascii="Times New Roman" w:eastAsia="2  Nazanin" w:hAnsi="Times New Roman" w:cs="Times New Roman"/>
                <w:lang w:bidi="fa-IR"/>
              </w:rPr>
              <w:instrText>&lt;/translated-title&gt;&lt;/titles&gt;&lt;periodical&gt;&lt;full-title&gt;irje&lt;/full-title&gt;&lt;/periodical&gt;&lt;pages&gt;74-84&lt;/pages&gt;&lt;volume&gt;12&lt;/volume&gt;&lt;number&gt;0&lt;/number&gt;&lt;keywords&gt;&lt;keyword&gt;Financing&lt;/keyword&gt;&lt;keyword&gt;Financial protection&lt;/keyword&gt;&lt;keyword&gt;Laws&lt;/keyword&gt;&lt;keyword&gt;Policies&lt;/keyword&gt;&lt;/keywords&gt;&lt;dates&gt;&lt;year&gt;2017&lt;/year&gt;&lt;/dates&gt;&lt;urls&gt;&lt;related-urls&gt;&lt;url&gt;http://irje.tums.ac.ir/article-1-5642-en.html&lt;/url&gt;&lt;/related-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[190]</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Iran </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Fgd</w:t>
            </w:r>
            <w:proofErr w:type="spellEnd"/>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161</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Rajat</w:t>
            </w:r>
            <w:proofErr w:type="spellEnd"/>
            <w:r w:rsidRPr="007779CA">
              <w:rPr>
                <w:rFonts w:ascii="Times New Roman" w:eastAsia="2  Nazanin" w:hAnsi="Times New Roman" w:cs="Times New Roman"/>
                <w:lang w:bidi="fa-IR"/>
              </w:rPr>
              <w:t xml:space="preserve"> Das Gupta, et al, (2018),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&lt;EndNote&gt;&lt;Cite&gt;&lt;Author&gt;Gupta&lt;/Author&gt;&lt;Year&gt;2018&lt;/Year&gt;&lt;RecNum&gt;211&lt;/RecNum&gt;&lt;DisplayText&gt;[191]&lt;/DisplayText&gt;&lt;record&gt;&lt;rec-number&gt;211&lt;/rec-number&gt;&lt;foreign-keys&gt;&lt;key app="EN" db-id="asde9p52zte9d5eevt1xxewmwvwts5pwvr0p" timestamp="1543680517"&gt;211&lt;/key&gt;&lt;/foreign-keys&gt;&lt;ref-type name="Journal Article"&gt;17&lt;/ref-type&gt;&lt;contributors&gt;&lt;authors&gt;&lt;author&gt;Gupta, Rajat Das&lt;/author&gt;&lt;author&gt;Shahabuddin, A. S. M.&lt;/author&gt;&lt;/authors&gt;&lt;/contributors&gt;&lt;titles&gt;&lt;title&gt;Measuring Progress Toward Universal Health Coverage: Does the Monitoring Framework of Bangladesh Need Further Improvement?&lt;/title&gt;&lt;secondary-title&gt;Cureus&lt;/secondary-title&gt;&lt;/titles&gt;&lt;periodical&gt;&lt;full-title&gt;Cureus&lt;/full-title&gt;&lt;/periodical&gt;&lt;pages&gt;e2041&lt;/pages&gt;&lt;volume&gt;10&lt;/volume&gt;&lt;number&gt;1&lt;/number&gt;&lt;dates&gt;&lt;year&gt;2018&lt;/year&gt;&lt;pub-dates&gt;&lt;date&gt;01/08&amp;#xD;12/28/received&amp;#xD;01/08/accepted&lt;/date&gt;&lt;/pub-dates&gt;&lt;/dates&gt;&lt;pub-location&gt;Palo Alto (CA)&lt;/pub-location&gt;&lt;publisher&gt;Cureus&lt;/publisher&gt;&lt;isbn&gt;2168-8184&lt;/isbn&gt;&lt;accession-num&gt;PMC5843382&lt;/accession-num&gt;&lt;urls&gt;&lt;related-urls&gt;&lt;url&gt;http://www.ncbi.nlm.nih.gov/pmc/articles/PMC5843382/&lt;/url&gt;&lt;/related-urls&gt;&lt;/urls&gt;&lt;electronic-resource-num&gt;10.7759/cureus.2041&lt;/electronic-resource-num&gt;&lt;remote-database-name&gt;PMC&lt;/remote-database-nam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[191]</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Bangladesh</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Review </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162</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Global Burden of Disease Health Financing </w:t>
            </w:r>
            <w:r w:rsidRPr="007779CA">
              <w:rPr>
                <w:rFonts w:ascii="Times New Roman" w:eastAsia="2  Nazanin" w:hAnsi="Times New Roman" w:cs="Times New Roman"/>
                <w:lang w:bidi="fa-IR"/>
              </w:rPr>
              <w:lastRenderedPageBreak/>
              <w:t xml:space="preserve">Collaborator Network (2018),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&lt;EndNote&gt;&lt;Cite&gt;&lt;Year&gt;2017&lt;/Year&gt;&lt;RecNum&gt;212&lt;/RecNum&gt;&lt;DisplayText&gt;[192]&lt;/DisplayText&gt;&lt;record&gt;&lt;rec-number&gt;212&lt;/rec-number&gt;&lt;foreign-keys&gt;&lt;key app="EN" db-id="asde9p52zte9d5eevt1xxewmwvwts5pwvr0p" timestamp="1543680517"&gt;212&lt;/key&gt;&lt;/foreign-keys&gt;&lt;ref-type name="Journal Article"&gt;17&lt;/ref-type&gt;&lt;contributors&gt;&lt;/contributors&gt;&lt;titles&gt;&lt;title&gt;Evolution and patterns of global health financing 1995-2014: development assistance for health, and government, prepaid private, and out-of-pocket health spending in 184 countries&lt;/title&gt;&lt;secondary-title&gt;Lancet&lt;/secondary-title&gt;&lt;alt-title&gt;Lancet (London, England)&lt;/alt-title&gt;&lt;/titles&gt;&lt;periodical&gt;&lt;full-title&gt;Lancet&lt;/full-title&gt;&lt;abbr-1&gt;Lancet (London, England)&lt;/abbr-1&gt;&lt;/periodical&gt;&lt;alt-periodical&gt;&lt;full-title&gt;Lancet&lt;/full-title&gt;&lt;abbr-1&gt;Lancet (London, England)&lt;/abbr-1&gt;&lt;/alt-periodical&gt;&lt;pages&gt;1981-2004&lt;/pages&gt;&lt;volume&gt;389&lt;/volume&gt;&lt;number&gt;10083&lt;/number&gt;&lt;edition&gt;2017/04/24&lt;/edition&gt;&lt;keywords&gt;&lt;keyword&gt;Developing Countries&lt;/keyword&gt;&lt;keyword&gt;Economic Development&lt;/keyword&gt;&lt;keyword&gt;Financing, Government/*trends&lt;/keyword&gt;&lt;keyword&gt;Global Health/*economics&lt;/keyword&gt;&lt;keyword&gt;Health Expenditures/trends&lt;/keyword&gt;&lt;keyword&gt;Health Services Accessibility&lt;/keyword&gt;&lt;keyword&gt;*Healthcare Financing&lt;/keyword&gt;&lt;keyword&gt;History, 20th Century&lt;/keyword&gt;&lt;keyword&gt;History, 21st Century&lt;/keyword&gt;&lt;keyword&gt;Humans&lt;/keyword&gt;&lt;keyword&gt;Socioeconomic Factors&lt;/keyword&gt;&lt;/keywords&gt;&lt;dates&gt;&lt;year&gt;2017&lt;/year&gt;&lt;pub-dates&gt;&lt;date&gt;May 20&lt;/date&gt;&lt;/pub-dates&gt;&lt;/dates&gt;&lt;isbn&gt;0140-6736&lt;/isbn&gt;&lt;accession-num&gt;28433256&lt;/accession-num&gt;&lt;urls&gt;&lt;/urls&gt;&lt;custom2&gt;PMC5440770&lt;/custom2&gt;&lt;electronic-resource-num&gt;10.1016/s0140-6736(17)30874-7&lt;/electronic-resource-num&gt;&lt;remote-database-provider&gt;NLM&lt;/remote-database-provider&gt;&lt;language&gt;eng&lt;/languag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[192]</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lastRenderedPageBreak/>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w:t>
            </w:r>
          </w:p>
          <w:p w:rsidR="008C67CA" w:rsidRPr="007779CA" w:rsidRDefault="008C67CA" w:rsidP="001418EE">
            <w:pPr>
              <w:spacing w:after="0" w:line="240" w:lineRule="auto"/>
              <w:rPr>
                <w:rFonts w:ascii="Times New Roman" w:eastAsia="2  Nazanin" w:hAnsi="Times New Roman" w:cs="Times New Roman"/>
                <w:lang w:bidi="fa-IR"/>
              </w:rPr>
            </w:pP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lastRenderedPageBreak/>
              <w:t>163</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JR </w:t>
            </w:r>
            <w:proofErr w:type="spellStart"/>
            <w:r w:rsidRPr="007779CA">
              <w:rPr>
                <w:rFonts w:ascii="Times New Roman" w:eastAsia="2  Nazanin" w:hAnsi="Times New Roman" w:cs="Times New Roman"/>
                <w:lang w:bidi="fa-IR"/>
              </w:rPr>
              <w:t>Reddock</w:t>
            </w:r>
            <w:proofErr w:type="spellEnd"/>
            <w:r w:rsidRPr="007779CA">
              <w:rPr>
                <w:rFonts w:ascii="Times New Roman" w:eastAsia="2  Nazanin" w:hAnsi="Times New Roman" w:cs="Times New Roman"/>
                <w:lang w:bidi="fa-IR"/>
              </w:rPr>
              <w:t xml:space="preserve">,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&lt;EndNote&gt;&lt;Cite&gt;&lt;Author&gt;R Reddock. (2017) Seven parameters for evaluating universal health coverage: Including supply- and- demand perspectives. International Journal of Healthcare Management 10:3&lt;/Author&gt;&lt;RecNum&gt;213&lt;/RecNum&gt;&lt;DisplayText&gt;[193]&lt;/DisplayText&gt;&lt;record&gt;&lt;rec-number&gt;213&lt;/rec-number&gt;&lt;foreign-keys&gt;&lt;key app="EN" db-id="asde9p52zte9d5eevt1xxewmwvwts5pwvr0p" timestamp="1543680517"&gt;213&lt;/key&gt;&lt;/foreign-keys&gt;&lt;ref-type name="Journal Article"&gt;17&lt;/ref-type&gt;&lt;contributors&gt;&lt;authors&gt;&lt;author&gt;R Reddock. (2017) Seven parameters for evaluating universal health coverage: Including supply- and- demand perspectives. International Journal of Healthcare Management 10:3, pages 207-218. &lt;/author&gt;&lt;/authors&gt;&lt;/contributors&gt;&lt;titles&gt;&lt;/titles&gt;&lt;dates&gt;&lt;/dates&gt;&lt;urls&gt;&lt;/urls&gt;&lt;/record&gt;&lt;/Cite&gt;&lt;/EndNote&gt;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[193]</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164</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Irene </w:t>
            </w:r>
            <w:proofErr w:type="spellStart"/>
            <w:r w:rsidRPr="007779CA">
              <w:rPr>
                <w:rFonts w:ascii="Times New Roman" w:eastAsia="2  Nazanin" w:hAnsi="Times New Roman" w:cs="Times New Roman"/>
                <w:lang w:bidi="fa-IR"/>
              </w:rPr>
              <w:t>Akua</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Agyepong</w:t>
            </w:r>
            <w:proofErr w:type="spellEnd"/>
            <w:r w:rsidRPr="007779CA">
              <w:rPr>
                <w:rFonts w:ascii="Times New Roman" w:eastAsia="2  Nazanin" w:hAnsi="Times New Roman" w:cs="Times New Roman"/>
                <w:lang w:bidi="fa-IR"/>
              </w:rPr>
              <w:t xml:space="preserve">, 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&lt;EndNote&gt;&lt;Cite&gt;&lt;Author&gt;Agyepong&lt;/Author&gt;&lt;Year&gt;2016&lt;/Year&gt;&lt;RecNum&gt;214&lt;/RecNum&gt;&lt;DisplayText&gt;[194]&lt;/DisplayText&gt;&lt;record&gt;&lt;rec-number&gt;214&lt;/rec-number&gt;&lt;foreign-keys&gt;&lt;key app="EN" db-id="asde9p52zte9d5eevt1xxewmwvwts5pwvr0p" timestamp="1543680517"&gt;214&lt;/key&gt;&lt;/foreign-keys&gt;&lt;ref-type name="Journal Article"&gt;17&lt;/ref-type&gt;&lt;contributors&gt;&lt;authors&gt;&lt;author&gt;Agyepong, Irene Akua&lt;/author&gt;&lt;author&gt;Abankwah, Daniel Nana Yaw&lt;/author&gt;&lt;author&gt;Abroso, Angela&lt;/author&gt;&lt;author&gt;Chun, ChangBae&lt;/author&gt;&lt;author&gt;Dodoo, Joseph Nii Otoe&lt;/author&gt;&lt;author&gt;Lee, Shinye&lt;/author&gt;&lt;author&gt;Mensah, Sylvester A.&lt;/author&gt;&lt;author&gt;Musah, Mariam&lt;/author&gt;&lt;author&gt;Twum, Adwoa&lt;/author&gt;&lt;author&gt;Oh, Juwhan&lt;/author&gt;&lt;author&gt;Park, Jinha&lt;/author&gt;&lt;author&gt;Yang, DoogHoon&lt;/author&gt;&lt;author&gt;Yoon, Kijong&lt;/author&gt;&lt;author&gt;Otoo, Nathaniel&lt;/author&gt;&lt;author&gt;Asenso-Boadi, Francis&lt;/author&gt;&lt;/authors&gt;&lt;/contributors&gt;&lt;titles&gt;&lt;title&gt;The “Universal” in UHC and Ghana’s National Health Insurance Scheme: policy and implementation challenges and dilemmas of a lower middle income country&lt;/title&gt;&lt;secondary-title&gt;BMC Health Services Research&lt;/secondary-title&gt;&lt;/titles&gt;&lt;periodical&gt;&lt;full-title&gt;BMC health services research&lt;/full-title&gt;&lt;/periodical&gt;&lt;pages&gt;504&lt;/pages&gt;&lt;volume&gt;16&lt;/volume&gt;&lt;number&gt;1&lt;/number&gt;&lt;dates&gt;&lt;year&gt;2016&lt;/year&gt;&lt;pub-dates&gt;&lt;date&gt;2016/09/21&lt;/date&gt;&lt;/pub-dates&gt;&lt;/dates&gt;&lt;isbn&gt;1472-6963&lt;/isbn&gt;&lt;urls&gt;&lt;related-urls&gt;&lt;url&gt;https://doi.org/10.1186/s12913-016-1758-y&lt;/url&gt;&lt;/related-urls&gt;&lt;/urls&gt;&lt;electronic-resource-num&gt;10.1186/s12913-016-1758-y&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[194]</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Ghana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sectional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Fgd</w:t>
            </w:r>
            <w:proofErr w:type="spellEnd"/>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Interview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165</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Md. </w:t>
            </w:r>
            <w:proofErr w:type="spellStart"/>
            <w:r w:rsidRPr="007779CA">
              <w:rPr>
                <w:rFonts w:ascii="Times New Roman" w:eastAsia="2  Nazanin" w:hAnsi="Times New Roman" w:cs="Times New Roman"/>
                <w:lang w:bidi="fa-IR"/>
              </w:rPr>
              <w:t>Rashedul</w:t>
            </w:r>
            <w:proofErr w:type="spellEnd"/>
            <w:r w:rsidRPr="007779CA">
              <w:rPr>
                <w:rFonts w:ascii="Times New Roman" w:eastAsia="2  Nazanin" w:hAnsi="Times New Roman" w:cs="Times New Roman"/>
                <w:lang w:bidi="fa-IR"/>
              </w:rPr>
              <w:t xml:space="preserve"> Islam, 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&lt;EndNote&gt;&lt;Cite&gt;&lt;Author&gt;Islam&lt;/Author&gt;&lt;Year&gt;2017&lt;/Year&gt;&lt;RecNum&gt;215&lt;/RecNum&gt;&lt;DisplayText&gt;[195]&lt;/DisplayText&gt;&lt;record&gt;&lt;rec-number&gt;215&lt;/rec-number&gt;&lt;foreign-keys&gt;&lt;key app="EN" db-id="asde9p52zte9d5eevt1xxewmwvwts5pwvr0p" timestamp="1543680517"&gt;215&lt;/key&gt;&lt;/foreign-keys&gt;&lt;ref-type name="Journal Article"&gt;17&lt;/ref-type&gt;&lt;contributors&gt;&lt;authors&gt;&lt;author&gt;Islam, Md Rashedul&lt;/author&gt;&lt;author&gt;Rahman, Md Shafiur&lt;/author&gt;&lt;author&gt;Islam, Zobida&lt;/author&gt;&lt;author&gt;Nurs, Cherri Zhang B.&lt;/author&gt;&lt;author&gt;Sultana, Papia&lt;/author&gt;&lt;author&gt;Rahman, Md Mizanur&lt;/author&gt;&lt;/authors&gt;&lt;/contributors&gt;&lt;titles&gt;&lt;title&gt;Inequalities in financial risk protection in Bangladesh: an assessment of universal health coverage&lt;/title&gt;&lt;secondary-title&gt;International Journal for Equity in Health&lt;/secondary-title&gt;&lt;/titles&gt;&lt;periodical&gt;&lt;full-title&gt;International journal for equity in health&lt;/full-title&gt;&lt;/periodical&gt;&lt;pages&gt;59&lt;/pages&gt;&lt;volume&gt;16&lt;/volume&gt;&lt;number&gt;1&lt;/number&gt;&lt;dates&gt;&lt;year&gt;2017&lt;/year&gt;&lt;pub-dates&gt;&lt;date&gt;2017/04/04&lt;/date&gt;&lt;/pub-dates&gt;&lt;/dates&gt;&lt;isbn&gt;1475-9276&lt;/isbn&gt;&lt;urls&gt;&lt;related-urls&gt;&lt;url&gt;https://doi.org/10.1186/s12939-017-0556-4&lt;/url&gt;&lt;/related-urls&gt;&lt;/urls&gt;&lt;electronic-resource-num&gt;10.1186/s12939-017-0556-4&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[195]</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Bangladesh</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sectional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Survey </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166</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Y. S. Wong, et al, (2016),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&lt;EndNote&gt;&lt;Cite&gt;&lt;Author&gt;Wong&lt;/Author&gt;&lt;Year&gt;2016&lt;/Year&gt;&lt;RecNum&gt;216&lt;/RecNum&gt;&lt;DisplayText&gt;[196]&lt;/DisplayText&gt;&lt;record&gt;&lt;rec-number&gt;216&lt;/rec-number&gt;&lt;foreign-keys&gt;&lt;key app="EN" db-id="asde9p52zte9d5eevt1xxewmwvwts5pwvr0p" timestamp="1543680517"&gt;216&lt;/key&gt;&lt;/foreign-keys&gt;&lt;ref-type name="Journal Article"&gt;17&lt;/ref-type&gt;&lt;contributors&gt;&lt;authors&gt;&lt;author&gt;Wong, Y. S.&lt;/author&gt;&lt;author&gt;Allotey, P.&lt;/author&gt;&lt;author&gt;Reidpath, D. D.&lt;/author&gt;&lt;/authors&gt;&lt;/contributors&gt;&lt;titles&gt;&lt;title&gt;Sustainable development goals, universal health coverage and equity in health systems: the Orang Asli commons approach&lt;/title&gt;&lt;secondary-title&gt;Global Health, Epidemiology and Genomics&lt;/secondary-title&gt;&lt;/titles&gt;&lt;periodical&gt;&lt;full-title&gt;Global Health, Epidemiology and Genomics&lt;/full-title&gt;&lt;/periodical&gt;&lt;pages&gt;e12&lt;/pages&gt;&lt;volume&gt;1&lt;/volume&gt;&lt;edition&gt;07/11&lt;/edition&gt;&lt;keywords&gt;&lt;keyword&gt;Indigenous Peoples&lt;/keyword&gt;&lt;keyword&gt;Orang Asli&lt;/keyword&gt;&lt;keyword&gt;universal health coverage&lt;/keyword&gt;&lt;keyword&gt;commons&lt;/keyword&gt;&lt;/keywords&gt;&lt;dates&gt;&lt;year&gt;2016&lt;/year&gt;&lt;/dates&gt;&lt;publisher&gt;Cambridge University Press&lt;/publisher&gt;&lt;urls&gt;&lt;related-urls&gt;&lt;url&gt;https://www.cambridge.org/core/article/sustainable-development-goals-universal-health-coverage-and-equity-in-health-systems-the-orang-asli-commons-approach/55A50943078BBA574DB39F63D57BB239&lt;/url&gt;&lt;/related-urls&gt;&lt;/urls&gt;&lt;custom7&gt;e12&lt;/custom7&gt;&lt;electronic-resource-num&gt;10.1017/gheg.2016.8&lt;/electronic-resource-num&gt;&lt;remote-database-name&gt;Cambridge Core&lt;/remote-database-name&gt;&lt;remote-database-provider&gt;Cambridge University Press&lt;/remote-database-provider&gt;&lt;/record&gt;&lt;/Cite&gt;&lt;/EndNote&gt;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[196]</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Malaysia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Participant observation, interview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Fgd</w:t>
            </w:r>
            <w:proofErr w:type="spellEnd"/>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167</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Mariyam</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Suzana</w:t>
            </w:r>
            <w:proofErr w:type="spellEnd"/>
            <w:r w:rsidRPr="007779CA">
              <w:rPr>
                <w:rFonts w:ascii="Times New Roman" w:eastAsia="2  Nazanin" w:hAnsi="Times New Roman" w:cs="Times New Roman"/>
                <w:lang w:bidi="fa-IR"/>
              </w:rPr>
              <w:t xml:space="preserve">, et al, (2017),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&lt;EndNote&gt;&lt;Cite&gt;&lt;Author&gt;Suzana&lt;/Author&gt;&lt;Year&gt;2018&lt;/Year&gt;&lt;RecNum&gt;217&lt;/RecNum&gt;&lt;DisplayText&gt;[197]&lt;/DisplayText&gt;&lt;record&gt;&lt;rec-number&gt;217&lt;/rec-number&gt;&lt;foreign-keys&gt;&lt;key app="EN" db-id="asde9p52zte9d5eevt1xxewmwvwts5pwvr0p" timestamp="1543680517"&gt;217&lt;/key&gt;&lt;/foreign-keys&gt;&lt;ref-type name="Journal Article"&gt;17&lt;/ref-type&gt;&lt;contributors&gt;&lt;authors&gt;&lt;author&gt;Suzana, Mariyam&lt;/author&gt;&lt;author&gt;Walls, Helen&lt;/author&gt;&lt;author&gt;Smith, Richard&lt;/author&gt;&lt;author&gt;Hanefeld, Johanna&lt;/author&gt;&lt;/authors&gt;&lt;/contributors&gt;&lt;titles&gt;&lt;title&gt;Achieving universal health coverage in small island states: could importing health services provide a solution?&lt;/title&gt;&lt;secondary-title&gt;BMJ Global Health&lt;/secondary-title&gt;&lt;/titles&gt;&lt;periodical&gt;&lt;full-title&gt;BMJ Global Health&lt;/full-title&gt;&lt;/periodical&gt;&lt;volume&gt;3&lt;/volume&gt;&lt;number&gt;1&lt;/number&gt;&lt;dates&gt;&lt;year&gt;2018&lt;/year&gt;&lt;/dates&gt;&lt;work-type&gt;10.1136/bmjgh-2017-000612&lt;/work-type&gt;&lt;urls&gt;&lt;related-urls&gt;&lt;url&gt;http://gh.bmj.com/content/3/1/e000612.abstract&lt;/url&gt;&lt;/related-urls&gt;&lt;/urls&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[197]</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Cross country</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 &amp;  quantitative</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168</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Carolien</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Aantjes</w:t>
            </w:r>
            <w:proofErr w:type="spellEnd"/>
            <w:r w:rsidRPr="007779CA">
              <w:rPr>
                <w:rFonts w:ascii="Times New Roman" w:eastAsia="2  Nazanin" w:hAnsi="Times New Roman" w:cs="Times New Roman"/>
                <w:lang w:bidi="fa-IR"/>
              </w:rPr>
              <w:t xml:space="preserve">, et al, (2015),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&lt;EndNote&gt;&lt;Cite&gt;&lt;Author&gt;Aantjes&lt;/Author&gt;&lt;Year&gt;2016&lt;/Year&gt;&lt;RecNum&gt;218&lt;/RecNum&gt;&lt;DisplayText&gt;[198]&lt;/DisplayText&gt;&lt;record&gt;&lt;rec-number&gt;218&lt;/rec-number&gt;&lt;foreign-keys&gt;&lt;key app="EN" db-id="asde9p52zte9d5eevt1xxewmwvwts5pwvr0p" timestamp="1543680517"&gt;218&lt;/key&gt;&lt;/foreign-keys&gt;&lt;ref-type name="Journal Article"&gt;17&lt;/ref-type&gt;&lt;contributors&gt;&lt;authors&gt;&lt;author&gt;Aantjes, Carolien&lt;/author&gt;&lt;author&gt;Quinlan, Timothy&lt;/author&gt;&lt;author&gt;Bunders, Joske&lt;/author&gt;&lt;/authors&gt;&lt;/contributors&gt;&lt;titles&gt;&lt;title&gt;Towards universal health coverage in Zambia: impediments and opportunities&lt;/title&gt;&lt;secondary-title&gt;Development in Practice&lt;/secondary-title&gt;&lt;/titles&gt;&lt;periodical&gt;&lt;full-title&gt;Development in Practice&lt;/full-title&gt;&lt;/periodical&gt;&lt;pages&gt;298-307&lt;/pages&gt;&lt;volume&gt;26&lt;/volume&gt;&lt;number&gt;3&lt;/number&gt;&lt;dates&gt;&lt;year&gt;2016&lt;/year&gt;&lt;pub-dates&gt;&lt;date&gt;2016/04/02&lt;/date&gt;&lt;/pub-dates&gt;&lt;/dates&gt;&lt;publisher&gt;Routledge&lt;/publisher&gt;&lt;isbn&gt;0961-4524&lt;/isbn&gt;&lt;urls&gt;&lt;related-urls&gt;&lt;url&gt;https://doi.org/10.1080/09614524.2016.1148119&lt;/url&gt;&lt;/related-urls&gt;&lt;/urls&gt;&lt;electronic-resource-num&gt;10.1080/09614524.2016.1148119&lt;/electronic-resource-num&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[198]</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Zambia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Observation, Interview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FGD</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169</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proofErr w:type="spellStart"/>
            <w:r w:rsidRPr="007779CA">
              <w:rPr>
                <w:rFonts w:ascii="Times New Roman" w:eastAsia="2  Nazanin" w:hAnsi="Times New Roman" w:cs="Times New Roman"/>
                <w:lang w:bidi="fa-IR"/>
              </w:rPr>
              <w:t>Uranchimeg</w:t>
            </w:r>
            <w:proofErr w:type="spellEnd"/>
            <w:r w:rsidRPr="007779CA">
              <w:rPr>
                <w:rFonts w:ascii="Times New Roman" w:eastAsia="2  Nazanin" w:hAnsi="Times New Roman" w:cs="Times New Roman"/>
                <w:lang w:bidi="fa-IR"/>
              </w:rPr>
              <w:t xml:space="preserve"> </w:t>
            </w:r>
            <w:proofErr w:type="spellStart"/>
            <w:r w:rsidRPr="007779CA">
              <w:rPr>
                <w:rFonts w:ascii="Times New Roman" w:eastAsia="2  Nazanin" w:hAnsi="Times New Roman" w:cs="Times New Roman"/>
                <w:lang w:bidi="fa-IR"/>
              </w:rPr>
              <w:t>Tsevelvaanchig</w:t>
            </w:r>
            <w:proofErr w:type="spellEnd"/>
            <w:r w:rsidRPr="007779CA">
              <w:rPr>
                <w:rFonts w:ascii="Times New Roman" w:eastAsia="2  Nazanin" w:hAnsi="Times New Roman" w:cs="Times New Roman"/>
                <w:lang w:bidi="fa-IR"/>
              </w:rPr>
              <w:t xml:space="preserve">, et al, (2018),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&lt;EndNote&gt;&lt;Cite&gt;&lt;Author&gt;Tsevelvaanchig&lt;/Author&gt;&lt;Year&gt;2017&lt;/Year&gt;&lt;RecNum&gt;219&lt;/RecNum&gt;&lt;DisplayText&gt;[199]&lt;/DisplayText&gt;&lt;record&gt;&lt;rec-number&gt;219&lt;/rec-number&gt;&lt;foreign-keys&gt;&lt;key app="EN" db-id="asde9p52zte9d5eevt1xxewmwvwts5pwvr0p" timestamp="1543680518"&gt;219&lt;/key&gt;&lt;/foreign-keys&gt;&lt;ref-type name="Journal Article"&gt;17&lt;/ref-type&gt;&lt;contributors&gt;&lt;authors&gt;&lt;author&gt;Tsevelvaanchig, Uranchimeg&lt;/author&gt;&lt;author&gt;Narula, Indermohan S.&lt;/author&gt;&lt;author&gt;Gouda, Hebe&lt;/author&gt;&lt;author&gt;Hill, Peter S.&lt;/author&gt;&lt;/authors&gt;&lt;/contributors&gt;&lt;titles&gt;&lt;title&gt;Regulating the for-profit private healthcare providers towards universal health coverage: A qualitative study of legal and organizational framework in Mongolia&lt;/title&gt;&lt;secondary-title&gt;The International Journal of Health Planning and Management&lt;/secondary-title&gt;&lt;/titles&gt;&lt;periodical&gt;&lt;full-title&gt;The International journal of health planning and management&lt;/full-title&gt;&lt;/periodical&gt;&lt;pages&gt;185-201&lt;/pages&gt;&lt;volume&gt;33&lt;/volume&gt;&lt;number&gt;1&lt;/number&gt;&lt;keywords&gt;&lt;keyword&gt;for-profit private healthcare providers&lt;/keyword&gt;&lt;keyword&gt;healthcare regulation in mixed systems&lt;/keyword&gt;&lt;keyword&gt;regulation of private healthcare&lt;/keyword&gt;&lt;keyword&gt;the healthcare sector in Mongolia&lt;/keyword&gt;&lt;/keywords&gt;&lt;dates&gt;&lt;year&gt;2017&lt;/year&gt;&lt;pub-dates&gt;&lt;date&gt;2018/01/01&lt;/date&gt;&lt;/pub-dates&gt;&lt;/dates&gt;&lt;publisher&gt;Wiley-Blackwell&lt;/publisher&gt;&lt;isbn&gt;0749-6753&lt;/isbn&gt;&lt;urls&gt;&lt;related-urls&gt;&lt;url&gt;https://doi.org/10.1002/hpm.2417&lt;/url&gt;&lt;/related-urls&gt;&lt;/urls&gt;&lt;electronic-resource-num&gt;10.1002/hpm.2417&lt;/electronic-resource-num&gt;&lt;access-date&gt;2018/09/28&lt;/access-dat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[199]</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Mongolia</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Documentary review,</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 in</w:t>
            </w:r>
            <w:r w:rsidRPr="007779CA">
              <w:rPr>
                <w:rFonts w:ascii="Cambria Math" w:eastAsia="2  Nazanin" w:hAnsi="Cambria Math" w:cs="Cambria Math"/>
                <w:lang w:bidi="fa-IR"/>
              </w:rPr>
              <w:t>‐</w:t>
            </w:r>
            <w:r w:rsidRPr="007779CA">
              <w:rPr>
                <w:rFonts w:ascii="Times New Roman" w:eastAsia="2  Nazanin" w:hAnsi="Times New Roman" w:cs="Times New Roman"/>
                <w:lang w:bidi="fa-IR"/>
              </w:rPr>
              <w:t>depth interviews</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r w:rsidR="008C67CA" w:rsidRPr="007779CA" w:rsidTr="001418EE">
        <w:trPr>
          <w:trHeight w:val="244"/>
        </w:trPr>
        <w:tc>
          <w:tcPr>
            <w:tcW w:w="558" w:type="dxa"/>
            <w:tcBorders>
              <w:right w:val="single" w:sz="4" w:space="0" w:color="auto"/>
            </w:tcBorders>
            <w:shd w:val="clear" w:color="auto" w:fill="auto"/>
            <w:vAlign w:val="center"/>
          </w:tcPr>
          <w:p w:rsidR="008C67CA" w:rsidRPr="007779CA" w:rsidRDefault="008C67CA" w:rsidP="001418EE">
            <w:pPr>
              <w:spacing w:after="0" w:line="240" w:lineRule="auto"/>
              <w:jc w:val="center"/>
              <w:rPr>
                <w:rFonts w:ascii="Times New Roman" w:eastAsia="2  Nazanin" w:hAnsi="Times New Roman" w:cs="Times New Roman"/>
                <w:color w:val="000000"/>
                <w:sz w:val="20"/>
                <w:szCs w:val="20"/>
              </w:rPr>
            </w:pPr>
            <w:r w:rsidRPr="007779CA">
              <w:rPr>
                <w:rFonts w:ascii="Times New Roman" w:eastAsia="2  Nazanin" w:hAnsi="Times New Roman" w:cs="Times New Roman"/>
                <w:color w:val="000000"/>
                <w:sz w:val="20"/>
                <w:szCs w:val="20"/>
              </w:rPr>
              <w:t>170</w:t>
            </w:r>
          </w:p>
        </w:tc>
        <w:tc>
          <w:tcPr>
            <w:tcW w:w="2116" w:type="dxa"/>
            <w:tcBorders>
              <w:left w:val="single" w:sz="4" w:space="0" w:color="auto"/>
            </w:tcBorders>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 xml:space="preserve">Rami </w:t>
            </w:r>
            <w:proofErr w:type="spellStart"/>
            <w:r w:rsidRPr="007779CA">
              <w:rPr>
                <w:rFonts w:ascii="Times New Roman" w:eastAsia="2  Nazanin" w:hAnsi="Times New Roman" w:cs="Times New Roman"/>
                <w:lang w:bidi="fa-IR"/>
              </w:rPr>
              <w:t>Yassoub</w:t>
            </w:r>
            <w:proofErr w:type="spellEnd"/>
            <w:r w:rsidRPr="007779CA">
              <w:rPr>
                <w:rFonts w:ascii="Times New Roman" w:eastAsia="2  Nazanin" w:hAnsi="Times New Roman" w:cs="Times New Roman"/>
                <w:lang w:bidi="fa-IR"/>
              </w:rPr>
              <w:t xml:space="preserve">, et al, (2015), </w:t>
            </w:r>
            <w:r w:rsidRPr="007779CA">
              <w:rPr>
                <w:rFonts w:ascii="Times New Roman" w:eastAsia="2  Nazanin" w:hAnsi="Times New Roman" w:cs="Times New Roman"/>
                <w:lang w:bidi="fa-IR"/>
              </w:rPr>
              <w:fldChar w:fldCharType="begin"/>
            </w:r>
            <w:r>
              <w:rPr>
                <w:rFonts w:ascii="Times New Roman" w:eastAsia="2  Nazanin" w:hAnsi="Times New Roman" w:cs="Times New Roman"/>
                <w:lang w:bidi="fa-IR"/>
              </w:rPr>
              <w:instrText xml:space="preserve"> ADDIN EN.CITE &lt;EndNote&gt;&lt;Cite&gt;&lt;Author&gt;Yassoub&lt;/Author&gt;&lt;Year&gt;2015&lt;/Year&gt;&lt;RecNum&gt;220&lt;/RecNum&gt;&lt;DisplayText&gt;[200]&lt;/DisplayText&gt;&lt;record&gt;&lt;rec-number&gt;220&lt;/rec-number&gt;&lt;foreign-keys&gt;&lt;key app="EN" db-id="asde9p52zte9d5eevt1xxewmwvwts5pwvr0p" timestamp="1543680518"&gt;220&lt;/key&gt;&lt;/foreign-keys&gt;&lt;ref-type name="Journal Article"&gt;17&lt;/ref-type&gt;&lt;contributors&gt;&lt;authors&gt;&lt;author&gt;Yassoub, Rami&lt;/author&gt;&lt;author&gt;Alameddine, Mohamad&lt;/author&gt;&lt;author&gt;Saleh, Shadi&lt;/author&gt;&lt;/authors&gt;&lt;/contributors&gt;&lt;titles&gt;&lt;title&gt;The Path Toward Universal Health Coverage: Stakeholder Acceptability of a Primary Care Health Benefits Package in Lebanon&lt;/title&gt;&lt;secondary-title&gt;International Journal of Health Services&lt;/secondary-title&gt;&lt;/titles&gt;&lt;periodical&gt;&lt;full-title&gt;International Journal of Health Services&lt;/full-title&gt;&lt;/periodical&gt;&lt;pages&gt;352-373&lt;/pages&gt;&lt;volume&gt;47&lt;/volume&gt;&lt;number&gt;2&lt;/number&gt;&lt;dates&gt;&lt;year&gt;2015&lt;/year&gt;&lt;pub-dates&gt;&lt;date&gt;2017/04/01&lt;/date&gt;&lt;/pub-dates&gt;&lt;/dates&gt;&lt;publisher&gt;SAGE Publications Inc&lt;/publisher&gt;&lt;isbn&gt;0020-7314&lt;/isbn&gt;&lt;urls&gt;&lt;related-urls&gt;&lt;url&gt;https://doi.org/10.1177/0020731415585990&lt;/url&gt;&lt;/related-urls&gt;&lt;/urls&gt;&lt;electronic-resource-num&gt;10.1177/0020731415585990&lt;/electronic-resource-num&gt;&lt;access-date&gt;2018/09/28&lt;/access-date&gt;&lt;/record&gt;&lt;/Cite&gt;&lt;/EndNote&gt;</w:instrText>
            </w:r>
            <w:r w:rsidRPr="007779CA">
              <w:rPr>
                <w:rFonts w:ascii="Times New Roman" w:eastAsia="2  Nazanin" w:hAnsi="Times New Roman" w:cs="Times New Roman"/>
                <w:lang w:bidi="fa-IR"/>
              </w:rPr>
              <w:fldChar w:fldCharType="separate"/>
            </w:r>
            <w:r>
              <w:rPr>
                <w:rFonts w:ascii="Times New Roman" w:eastAsia="2  Nazanin" w:hAnsi="Times New Roman" w:cs="Times New Roman"/>
                <w:noProof/>
                <w:lang w:bidi="fa-IR"/>
              </w:rPr>
              <w:t>[200]</w:t>
            </w:r>
            <w:r w:rsidRPr="007779CA">
              <w:rPr>
                <w:rFonts w:ascii="Times New Roman" w:eastAsia="2  Nazanin" w:hAnsi="Times New Roman" w:cs="Times New Roman"/>
                <w:lang w:bidi="fa-IR"/>
              </w:rPr>
              <w:fldChar w:fldCharType="end"/>
            </w:r>
          </w:p>
        </w:tc>
        <w:tc>
          <w:tcPr>
            <w:tcW w:w="1716" w:type="dxa"/>
            <w:gridSpan w:val="2"/>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Lebanon</w:t>
            </w:r>
          </w:p>
        </w:tc>
        <w:tc>
          <w:tcPr>
            <w:tcW w:w="2551"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Expert panel</w:t>
            </w:r>
          </w:p>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lang w:bidi="fa-IR"/>
              </w:rPr>
            </w:pPr>
            <w:r w:rsidRPr="007779CA">
              <w:rPr>
                <w:rFonts w:ascii="Times New Roman" w:eastAsia="2  Nazanin" w:hAnsi="Times New Roman" w:cs="Times New Roman"/>
                <w:lang w:bidi="fa-IR"/>
              </w:rPr>
              <w:t>Review</w:t>
            </w:r>
          </w:p>
        </w:tc>
        <w:tc>
          <w:tcPr>
            <w:tcW w:w="1087" w:type="dxa"/>
            <w:shd w:val="clear" w:color="auto" w:fill="auto"/>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179"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2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992"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r>
              <w:rPr>
                <w:rFonts w:ascii="Times New Roman" w:eastAsia="2  Nazanin" w:hAnsi="Times New Roman" w:cs="Times New Roman"/>
                <w:sz w:val="32"/>
                <w:szCs w:val="32"/>
                <w:lang w:bidi="fa-IR"/>
              </w:rPr>
              <w:t>+</w:t>
            </w:r>
          </w:p>
        </w:tc>
        <w:tc>
          <w:tcPr>
            <w:tcW w:w="854"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c>
          <w:tcPr>
            <w:tcW w:w="1493" w:type="dxa"/>
            <w:vAlign w:val="center"/>
          </w:tcPr>
          <w:p w:rsidR="008C67CA" w:rsidRPr="007779CA" w:rsidRDefault="008C67CA" w:rsidP="001418EE">
            <w:pPr>
              <w:autoSpaceDE w:val="0"/>
              <w:autoSpaceDN w:val="0"/>
              <w:adjustRightInd w:val="0"/>
              <w:spacing w:after="0" w:line="240" w:lineRule="auto"/>
              <w:jc w:val="center"/>
              <w:rPr>
                <w:rFonts w:ascii="Times New Roman" w:eastAsia="2  Nazanin" w:hAnsi="Times New Roman" w:cs="Times New Roman"/>
                <w:sz w:val="32"/>
                <w:szCs w:val="32"/>
                <w:lang w:bidi="fa-IR"/>
              </w:rPr>
            </w:pPr>
          </w:p>
        </w:tc>
      </w:tr>
    </w:tbl>
    <w:p w:rsidR="008C67CA" w:rsidRDefault="008C67CA"/>
    <w:p w:rsidR="008C67CA" w:rsidRDefault="008C67CA"/>
    <w:p w:rsidR="00AE0E4E" w:rsidRDefault="00AE0E4E" w:rsidP="008C67CA"/>
    <w:sectPr w:rsidR="00AE0E4E" w:rsidSect="003034C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 news">
    <w:altName w:val="Times New Roman"/>
    <w:panose1 w:val="00000000000000000000"/>
    <w:charset w:val="00"/>
    <w:family w:val="roman"/>
    <w:notTrueType/>
    <w:pitch w:val="default"/>
  </w:font>
  <w:font w:name="B Nazanin">
    <w:altName w:val="Courier New"/>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2  Titr">
    <w:altName w:val="Courier New"/>
    <w:charset w:val="B2"/>
    <w:family w:val="auto"/>
    <w:pitch w:val="variable"/>
    <w:sig w:usb0="00002000" w:usb1="80000000" w:usb2="00000008" w:usb3="00000000" w:csb0="00000040" w:csb1="00000000"/>
  </w:font>
  <w:font w:name="2  Nazanin">
    <w:altName w:val="Courier New"/>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altName w:val="Times New Roman"/>
    <w:charset w:val="00"/>
    <w:family w:val="roman"/>
    <w:pitch w:val="variable"/>
    <w:sig w:usb0="00002003" w:usb1="80000000" w:usb2="00000008" w:usb3="00000000" w:csb0="00000041" w:csb1="00000000"/>
  </w:font>
  <w:font w:name="Adobe Garamond Pro">
    <w:altName w:val="Georgia"/>
    <w:panose1 w:val="00000000000000000000"/>
    <w:charset w:val="00"/>
    <w:family w:val="roman"/>
    <w:notTrueType/>
    <w:pitch w:val="variable"/>
    <w:sig w:usb0="800000AF" w:usb1="5000205B" w:usb2="00000000" w:usb3="00000000" w:csb0="0000009B" w:csb1="00000000"/>
  </w:font>
  <w:font w:name="Minion Pro">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inion">
    <w:altName w:val="Minion"/>
    <w:panose1 w:val="00000000000000000000"/>
    <w:charset w:val="00"/>
    <w:family w:val="roman"/>
    <w:notTrueType/>
    <w:pitch w:val="default"/>
    <w:sig w:usb0="00000003" w:usb1="00000000" w:usb2="00000000" w:usb3="00000000" w:csb0="00000001" w:csb1="00000000"/>
  </w:font>
  <w:font w:name="HrymnhAdvTT86d47313">
    <w:altName w:val="Times New Roman"/>
    <w:panose1 w:val="00000000000000000000"/>
    <w:charset w:val="00"/>
    <w:family w:val="roman"/>
    <w:notTrueType/>
    <w:pitch w:val="default"/>
    <w:sig w:usb0="00000003" w:usb1="00000000" w:usb2="00000000" w:usb3="00000000" w:csb0="00000001" w:csb1="00000000"/>
  </w:font>
  <w:font w:name="MrxcwnAdvTTb5929f4c">
    <w:altName w:val="Arial"/>
    <w:panose1 w:val="00000000000000000000"/>
    <w:charset w:val="00"/>
    <w:family w:val="swiss"/>
    <w:notTrueType/>
    <w:pitch w:val="default"/>
    <w:sig w:usb0="00000003" w:usb1="00000000" w:usb2="00000000" w:usb3="00000000" w:csb0="00000001" w:csb1="00000000"/>
  </w:font>
  <w:font w:name="AdvTR">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B2"/>
    <w:family w:val="auto"/>
    <w:notTrueType/>
    <w:pitch w:val="default"/>
    <w:sig w:usb0="00002000" w:usb1="00000000" w:usb2="00000000" w:usb3="00000000" w:csb0="00000040" w:csb1="00000000"/>
  </w:font>
  <w:font w:name="NhqrskAdvTTb5929f4c">
    <w:altName w:val="Arial"/>
    <w:panose1 w:val="00000000000000000000"/>
    <w:charset w:val="00"/>
    <w:family w:val="swiss"/>
    <w:notTrueType/>
    <w:pitch w:val="default"/>
    <w:sig w:usb0="00000003" w:usb1="00000000" w:usb2="00000000" w:usb3="00000000" w:csb0="00000001" w:csb1="00000000"/>
  </w:font>
  <w:font w:name="VyqpywAdvTTb5929f4c">
    <w:altName w:val="Arial"/>
    <w:panose1 w:val="00000000000000000000"/>
    <w:charset w:val="00"/>
    <w:family w:val="swiss"/>
    <w:notTrueType/>
    <w:pitch w:val="default"/>
    <w:sig w:usb0="00000003" w:usb1="00000000" w:usb2="00000000" w:usb3="00000000" w:csb0="00000001" w:csb1="00000000"/>
  </w:font>
  <w:font w:name="AdvTT50a2f13e.I">
    <w:altName w:val="Times New Roman"/>
    <w:panose1 w:val="00000000000000000000"/>
    <w:charset w:val="00"/>
    <w:family w:val="roman"/>
    <w:notTrueType/>
    <w:pitch w:val="default"/>
    <w:sig w:usb0="00000003" w:usb1="00000000" w:usb2="00000000" w:usb3="00000000" w:csb0="00000001" w:csb1="00000000"/>
  </w:font>
  <w:font w:name="AdvOT17a2fb79.B">
    <w:altName w:val="Times New Roman"/>
    <w:panose1 w:val="00000000000000000000"/>
    <w:charset w:val="00"/>
    <w:family w:val="roman"/>
    <w:notTrueType/>
    <w:pitch w:val="default"/>
    <w:sig w:usb0="00000003" w:usb1="00000000" w:usb2="00000000" w:usb3="00000000" w:csb0="00000001" w:csb1="00000000"/>
  </w:font>
  <w:font w:name="Minion-Regular">
    <w:altName w:val="Times New Roman"/>
    <w:panose1 w:val="00000000000000000000"/>
    <w:charset w:val="00"/>
    <w:family w:val="roman"/>
    <w:notTrueType/>
    <w:pitch w:val="default"/>
    <w:sig w:usb0="00000003" w:usb1="00000000" w:usb2="00000000" w:usb3="00000000" w:csb0="00000001" w:csb1="00000000"/>
  </w:font>
  <w:font w:name="AdvGulliv-R">
    <w:altName w:val="Times New Roman"/>
    <w:panose1 w:val="00000000000000000000"/>
    <w:charset w:val="00"/>
    <w:family w:val="roman"/>
    <w:notTrueType/>
    <w:pitch w:val="default"/>
    <w:sig w:usb0="00000003" w:usb1="00000000" w:usb2="00000000" w:usb3="00000000" w:csb0="00000001" w:csb1="00000000"/>
  </w:font>
  <w:font w:name="AdvOT82c4f4c4">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47F26"/>
    <w:multiLevelType w:val="hybridMultilevel"/>
    <w:tmpl w:val="3ED836C0"/>
    <w:lvl w:ilvl="0" w:tplc="7AF82398">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CC04F48"/>
    <w:multiLevelType w:val="hybridMultilevel"/>
    <w:tmpl w:val="A3266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3F6CA0"/>
    <w:multiLevelType w:val="hybridMultilevel"/>
    <w:tmpl w:val="E6F49E2C"/>
    <w:lvl w:ilvl="0" w:tplc="7AF82398">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D100F1"/>
    <w:multiLevelType w:val="hybridMultilevel"/>
    <w:tmpl w:val="A96AB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EB03CE"/>
    <w:multiLevelType w:val="hybridMultilevel"/>
    <w:tmpl w:val="F5546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384FA0"/>
    <w:multiLevelType w:val="hybridMultilevel"/>
    <w:tmpl w:val="F3989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E71B70"/>
    <w:multiLevelType w:val="hybridMultilevel"/>
    <w:tmpl w:val="B22E2596"/>
    <w:lvl w:ilvl="0" w:tplc="7AF82398">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48E1F56"/>
    <w:multiLevelType w:val="hybridMultilevel"/>
    <w:tmpl w:val="870A3130"/>
    <w:lvl w:ilvl="0" w:tplc="40A08D0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D929CA"/>
    <w:multiLevelType w:val="hybridMultilevel"/>
    <w:tmpl w:val="A9AEF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65270E"/>
    <w:multiLevelType w:val="hybridMultilevel"/>
    <w:tmpl w:val="FC7E2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EC0357"/>
    <w:multiLevelType w:val="hybridMultilevel"/>
    <w:tmpl w:val="424CC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8E452F"/>
    <w:multiLevelType w:val="hybridMultilevel"/>
    <w:tmpl w:val="B11AA386"/>
    <w:lvl w:ilvl="0" w:tplc="C09E22E6">
      <w:start w:val="1"/>
      <w:numFmt w:val="bullet"/>
      <w:lvlText w:val=""/>
      <w:lvlJc w:val="left"/>
      <w:pPr>
        <w:tabs>
          <w:tab w:val="num" w:pos="720"/>
        </w:tabs>
        <w:ind w:left="720" w:hanging="360"/>
      </w:pPr>
      <w:rPr>
        <w:rFonts w:ascii="Wingdings" w:hAnsi="Wingdings" w:hint="default"/>
      </w:rPr>
    </w:lvl>
    <w:lvl w:ilvl="1" w:tplc="165C0EE6" w:tentative="1">
      <w:start w:val="1"/>
      <w:numFmt w:val="bullet"/>
      <w:lvlText w:val=""/>
      <w:lvlJc w:val="left"/>
      <w:pPr>
        <w:tabs>
          <w:tab w:val="num" w:pos="1440"/>
        </w:tabs>
        <w:ind w:left="1440" w:hanging="360"/>
      </w:pPr>
      <w:rPr>
        <w:rFonts w:ascii="Wingdings" w:hAnsi="Wingdings" w:hint="default"/>
      </w:rPr>
    </w:lvl>
    <w:lvl w:ilvl="2" w:tplc="D8A829E8" w:tentative="1">
      <w:start w:val="1"/>
      <w:numFmt w:val="bullet"/>
      <w:lvlText w:val=""/>
      <w:lvlJc w:val="left"/>
      <w:pPr>
        <w:tabs>
          <w:tab w:val="num" w:pos="2160"/>
        </w:tabs>
        <w:ind w:left="2160" w:hanging="360"/>
      </w:pPr>
      <w:rPr>
        <w:rFonts w:ascii="Wingdings" w:hAnsi="Wingdings" w:hint="default"/>
      </w:rPr>
    </w:lvl>
    <w:lvl w:ilvl="3" w:tplc="050044F2" w:tentative="1">
      <w:start w:val="1"/>
      <w:numFmt w:val="bullet"/>
      <w:lvlText w:val=""/>
      <w:lvlJc w:val="left"/>
      <w:pPr>
        <w:tabs>
          <w:tab w:val="num" w:pos="2880"/>
        </w:tabs>
        <w:ind w:left="2880" w:hanging="360"/>
      </w:pPr>
      <w:rPr>
        <w:rFonts w:ascii="Wingdings" w:hAnsi="Wingdings" w:hint="default"/>
      </w:rPr>
    </w:lvl>
    <w:lvl w:ilvl="4" w:tplc="455AE8EA" w:tentative="1">
      <w:start w:val="1"/>
      <w:numFmt w:val="bullet"/>
      <w:lvlText w:val=""/>
      <w:lvlJc w:val="left"/>
      <w:pPr>
        <w:tabs>
          <w:tab w:val="num" w:pos="3600"/>
        </w:tabs>
        <w:ind w:left="3600" w:hanging="360"/>
      </w:pPr>
      <w:rPr>
        <w:rFonts w:ascii="Wingdings" w:hAnsi="Wingdings" w:hint="default"/>
      </w:rPr>
    </w:lvl>
    <w:lvl w:ilvl="5" w:tplc="1AB4EFA6" w:tentative="1">
      <w:start w:val="1"/>
      <w:numFmt w:val="bullet"/>
      <w:lvlText w:val=""/>
      <w:lvlJc w:val="left"/>
      <w:pPr>
        <w:tabs>
          <w:tab w:val="num" w:pos="4320"/>
        </w:tabs>
        <w:ind w:left="4320" w:hanging="360"/>
      </w:pPr>
      <w:rPr>
        <w:rFonts w:ascii="Wingdings" w:hAnsi="Wingdings" w:hint="default"/>
      </w:rPr>
    </w:lvl>
    <w:lvl w:ilvl="6" w:tplc="414665F0" w:tentative="1">
      <w:start w:val="1"/>
      <w:numFmt w:val="bullet"/>
      <w:lvlText w:val=""/>
      <w:lvlJc w:val="left"/>
      <w:pPr>
        <w:tabs>
          <w:tab w:val="num" w:pos="5040"/>
        </w:tabs>
        <w:ind w:left="5040" w:hanging="360"/>
      </w:pPr>
      <w:rPr>
        <w:rFonts w:ascii="Wingdings" w:hAnsi="Wingdings" w:hint="default"/>
      </w:rPr>
    </w:lvl>
    <w:lvl w:ilvl="7" w:tplc="2A00BFA2" w:tentative="1">
      <w:start w:val="1"/>
      <w:numFmt w:val="bullet"/>
      <w:lvlText w:val=""/>
      <w:lvlJc w:val="left"/>
      <w:pPr>
        <w:tabs>
          <w:tab w:val="num" w:pos="5760"/>
        </w:tabs>
        <w:ind w:left="5760" w:hanging="360"/>
      </w:pPr>
      <w:rPr>
        <w:rFonts w:ascii="Wingdings" w:hAnsi="Wingdings" w:hint="default"/>
      </w:rPr>
    </w:lvl>
    <w:lvl w:ilvl="8" w:tplc="4076833A" w:tentative="1">
      <w:start w:val="1"/>
      <w:numFmt w:val="bullet"/>
      <w:lvlText w:val=""/>
      <w:lvlJc w:val="left"/>
      <w:pPr>
        <w:tabs>
          <w:tab w:val="num" w:pos="6480"/>
        </w:tabs>
        <w:ind w:left="6480" w:hanging="360"/>
      </w:pPr>
      <w:rPr>
        <w:rFonts w:ascii="Wingdings" w:hAnsi="Wingdings" w:hint="default"/>
      </w:rPr>
    </w:lvl>
  </w:abstractNum>
  <w:abstractNum w:abstractNumId="12">
    <w:nsid w:val="32C27D25"/>
    <w:multiLevelType w:val="hybridMultilevel"/>
    <w:tmpl w:val="88CA0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D20439A"/>
    <w:multiLevelType w:val="hybridMultilevel"/>
    <w:tmpl w:val="536EFD80"/>
    <w:lvl w:ilvl="0" w:tplc="7AF8239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406514"/>
    <w:multiLevelType w:val="hybridMultilevel"/>
    <w:tmpl w:val="E464580A"/>
    <w:lvl w:ilvl="0" w:tplc="C57E1020">
      <w:start w:val="1"/>
      <w:numFmt w:val="decimal"/>
      <w:lvlText w:val="%1."/>
      <w:lvlJc w:val="left"/>
      <w:pPr>
        <w:ind w:left="447" w:hanging="360"/>
      </w:pPr>
      <w:rPr>
        <w:b/>
      </w:rPr>
    </w:lvl>
    <w:lvl w:ilvl="1" w:tplc="04090019">
      <w:start w:val="1"/>
      <w:numFmt w:val="lowerLetter"/>
      <w:lvlText w:val="%2."/>
      <w:lvlJc w:val="left"/>
      <w:pPr>
        <w:ind w:left="1167" w:hanging="360"/>
      </w:pPr>
    </w:lvl>
    <w:lvl w:ilvl="2" w:tplc="0409001B">
      <w:start w:val="1"/>
      <w:numFmt w:val="lowerRoman"/>
      <w:lvlText w:val="%3."/>
      <w:lvlJc w:val="right"/>
      <w:pPr>
        <w:ind w:left="1887" w:hanging="180"/>
      </w:pPr>
    </w:lvl>
    <w:lvl w:ilvl="3" w:tplc="0409000F">
      <w:start w:val="1"/>
      <w:numFmt w:val="decimal"/>
      <w:lvlText w:val="%4."/>
      <w:lvlJc w:val="left"/>
      <w:pPr>
        <w:ind w:left="2607" w:hanging="360"/>
      </w:pPr>
    </w:lvl>
    <w:lvl w:ilvl="4" w:tplc="04090019">
      <w:start w:val="1"/>
      <w:numFmt w:val="lowerLetter"/>
      <w:lvlText w:val="%5."/>
      <w:lvlJc w:val="left"/>
      <w:pPr>
        <w:ind w:left="3327" w:hanging="360"/>
      </w:pPr>
    </w:lvl>
    <w:lvl w:ilvl="5" w:tplc="0409001B">
      <w:start w:val="1"/>
      <w:numFmt w:val="lowerRoman"/>
      <w:lvlText w:val="%6."/>
      <w:lvlJc w:val="right"/>
      <w:pPr>
        <w:ind w:left="4047" w:hanging="180"/>
      </w:pPr>
    </w:lvl>
    <w:lvl w:ilvl="6" w:tplc="0409000F">
      <w:start w:val="1"/>
      <w:numFmt w:val="decimal"/>
      <w:lvlText w:val="%7."/>
      <w:lvlJc w:val="left"/>
      <w:pPr>
        <w:ind w:left="4767" w:hanging="360"/>
      </w:pPr>
    </w:lvl>
    <w:lvl w:ilvl="7" w:tplc="04090019">
      <w:start w:val="1"/>
      <w:numFmt w:val="lowerLetter"/>
      <w:lvlText w:val="%8."/>
      <w:lvlJc w:val="left"/>
      <w:pPr>
        <w:ind w:left="5487" w:hanging="360"/>
      </w:pPr>
    </w:lvl>
    <w:lvl w:ilvl="8" w:tplc="0409001B">
      <w:start w:val="1"/>
      <w:numFmt w:val="lowerRoman"/>
      <w:lvlText w:val="%9."/>
      <w:lvlJc w:val="right"/>
      <w:pPr>
        <w:ind w:left="6207" w:hanging="180"/>
      </w:pPr>
    </w:lvl>
  </w:abstractNum>
  <w:abstractNum w:abstractNumId="15">
    <w:nsid w:val="417147DF"/>
    <w:multiLevelType w:val="hybridMultilevel"/>
    <w:tmpl w:val="713A4C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46C3210"/>
    <w:multiLevelType w:val="hybridMultilevel"/>
    <w:tmpl w:val="81BC99EA"/>
    <w:lvl w:ilvl="0" w:tplc="7AF8239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4D15247"/>
    <w:multiLevelType w:val="hybridMultilevel"/>
    <w:tmpl w:val="A2E6D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784949"/>
    <w:multiLevelType w:val="hybridMultilevel"/>
    <w:tmpl w:val="54BAEAA8"/>
    <w:lvl w:ilvl="0" w:tplc="04090009">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9">
    <w:nsid w:val="49A46E39"/>
    <w:multiLevelType w:val="hybridMultilevel"/>
    <w:tmpl w:val="B40A83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B320095"/>
    <w:multiLevelType w:val="hybridMultilevel"/>
    <w:tmpl w:val="729668C6"/>
    <w:lvl w:ilvl="0" w:tplc="0D6A00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B87C38"/>
    <w:multiLevelType w:val="hybridMultilevel"/>
    <w:tmpl w:val="6672A242"/>
    <w:lvl w:ilvl="0" w:tplc="7AF82398">
      <w:start w:val="2"/>
      <w:numFmt w:val="bullet"/>
      <w:lvlText w:val="-"/>
      <w:lvlJc w:val="left"/>
      <w:pPr>
        <w:ind w:left="450" w:hanging="360"/>
      </w:pPr>
      <w:rPr>
        <w:rFonts w:ascii="Times New Roman" w:eastAsiaTheme="minorHAnsi"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2">
    <w:nsid w:val="51FD1D5F"/>
    <w:multiLevelType w:val="hybridMultilevel"/>
    <w:tmpl w:val="12A475BA"/>
    <w:lvl w:ilvl="0" w:tplc="EEE08C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93F0C07"/>
    <w:multiLevelType w:val="hybridMultilevel"/>
    <w:tmpl w:val="7794D98E"/>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24">
    <w:nsid w:val="5B0C164A"/>
    <w:multiLevelType w:val="hybridMultilevel"/>
    <w:tmpl w:val="C01681D0"/>
    <w:lvl w:ilvl="0" w:tplc="90EE5FE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DAA03F2"/>
    <w:multiLevelType w:val="hybridMultilevel"/>
    <w:tmpl w:val="01AC6946"/>
    <w:lvl w:ilvl="0" w:tplc="5EE029B8">
      <w:start w:val="1"/>
      <w:numFmt w:val="decimal"/>
      <w:lvlText w:val="%1."/>
      <w:lvlJc w:val="left"/>
      <w:pPr>
        <w:ind w:left="364" w:hanging="36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6">
    <w:nsid w:val="5EAF3249"/>
    <w:multiLevelType w:val="hybridMultilevel"/>
    <w:tmpl w:val="4A32EC44"/>
    <w:lvl w:ilvl="0" w:tplc="8982DA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F185A33"/>
    <w:multiLevelType w:val="hybridMultilevel"/>
    <w:tmpl w:val="3D542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339545C"/>
    <w:multiLevelType w:val="hybridMultilevel"/>
    <w:tmpl w:val="2E42F2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9DF6A6A"/>
    <w:multiLevelType w:val="hybridMultilevel"/>
    <w:tmpl w:val="533ED026"/>
    <w:lvl w:ilvl="0" w:tplc="04090009">
      <w:start w:val="1"/>
      <w:numFmt w:val="bullet"/>
      <w:lvlText w:val=""/>
      <w:lvlJc w:val="left"/>
      <w:pPr>
        <w:ind w:left="274" w:hanging="360"/>
      </w:pPr>
      <w:rPr>
        <w:rFonts w:ascii="Wingdings" w:hAnsi="Wingdings" w:hint="default"/>
      </w:rPr>
    </w:lvl>
    <w:lvl w:ilvl="1" w:tplc="04090003" w:tentative="1">
      <w:start w:val="1"/>
      <w:numFmt w:val="bullet"/>
      <w:lvlText w:val="o"/>
      <w:lvlJc w:val="left"/>
      <w:pPr>
        <w:ind w:left="994" w:hanging="360"/>
      </w:pPr>
      <w:rPr>
        <w:rFonts w:ascii="Courier New" w:hAnsi="Courier New" w:cs="Courier New" w:hint="default"/>
      </w:rPr>
    </w:lvl>
    <w:lvl w:ilvl="2" w:tplc="04090005" w:tentative="1">
      <w:start w:val="1"/>
      <w:numFmt w:val="bullet"/>
      <w:lvlText w:val=""/>
      <w:lvlJc w:val="left"/>
      <w:pPr>
        <w:ind w:left="1714" w:hanging="360"/>
      </w:pPr>
      <w:rPr>
        <w:rFonts w:ascii="Wingdings" w:hAnsi="Wingdings" w:hint="default"/>
      </w:rPr>
    </w:lvl>
    <w:lvl w:ilvl="3" w:tplc="04090001" w:tentative="1">
      <w:start w:val="1"/>
      <w:numFmt w:val="bullet"/>
      <w:lvlText w:val=""/>
      <w:lvlJc w:val="left"/>
      <w:pPr>
        <w:ind w:left="2434" w:hanging="360"/>
      </w:pPr>
      <w:rPr>
        <w:rFonts w:ascii="Symbol" w:hAnsi="Symbol" w:hint="default"/>
      </w:rPr>
    </w:lvl>
    <w:lvl w:ilvl="4" w:tplc="04090003" w:tentative="1">
      <w:start w:val="1"/>
      <w:numFmt w:val="bullet"/>
      <w:lvlText w:val="o"/>
      <w:lvlJc w:val="left"/>
      <w:pPr>
        <w:ind w:left="3154" w:hanging="360"/>
      </w:pPr>
      <w:rPr>
        <w:rFonts w:ascii="Courier New" w:hAnsi="Courier New" w:cs="Courier New" w:hint="default"/>
      </w:rPr>
    </w:lvl>
    <w:lvl w:ilvl="5" w:tplc="04090005" w:tentative="1">
      <w:start w:val="1"/>
      <w:numFmt w:val="bullet"/>
      <w:lvlText w:val=""/>
      <w:lvlJc w:val="left"/>
      <w:pPr>
        <w:ind w:left="3874" w:hanging="360"/>
      </w:pPr>
      <w:rPr>
        <w:rFonts w:ascii="Wingdings" w:hAnsi="Wingdings" w:hint="default"/>
      </w:rPr>
    </w:lvl>
    <w:lvl w:ilvl="6" w:tplc="04090001" w:tentative="1">
      <w:start w:val="1"/>
      <w:numFmt w:val="bullet"/>
      <w:lvlText w:val=""/>
      <w:lvlJc w:val="left"/>
      <w:pPr>
        <w:ind w:left="4594" w:hanging="360"/>
      </w:pPr>
      <w:rPr>
        <w:rFonts w:ascii="Symbol" w:hAnsi="Symbol" w:hint="default"/>
      </w:rPr>
    </w:lvl>
    <w:lvl w:ilvl="7" w:tplc="04090003" w:tentative="1">
      <w:start w:val="1"/>
      <w:numFmt w:val="bullet"/>
      <w:lvlText w:val="o"/>
      <w:lvlJc w:val="left"/>
      <w:pPr>
        <w:ind w:left="5314" w:hanging="360"/>
      </w:pPr>
      <w:rPr>
        <w:rFonts w:ascii="Courier New" w:hAnsi="Courier New" w:cs="Courier New" w:hint="default"/>
      </w:rPr>
    </w:lvl>
    <w:lvl w:ilvl="8" w:tplc="04090005" w:tentative="1">
      <w:start w:val="1"/>
      <w:numFmt w:val="bullet"/>
      <w:lvlText w:val=""/>
      <w:lvlJc w:val="left"/>
      <w:pPr>
        <w:ind w:left="6034" w:hanging="360"/>
      </w:pPr>
      <w:rPr>
        <w:rFonts w:ascii="Wingdings" w:hAnsi="Wingdings" w:hint="default"/>
      </w:rPr>
    </w:lvl>
  </w:abstractNum>
  <w:abstractNum w:abstractNumId="30">
    <w:nsid w:val="6AD10F64"/>
    <w:multiLevelType w:val="hybridMultilevel"/>
    <w:tmpl w:val="39280EDA"/>
    <w:lvl w:ilvl="0" w:tplc="7AF82398">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B8D53F7"/>
    <w:multiLevelType w:val="hybridMultilevel"/>
    <w:tmpl w:val="F6A0E16E"/>
    <w:lvl w:ilvl="0" w:tplc="7AF82398">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C7D51DF"/>
    <w:multiLevelType w:val="multilevel"/>
    <w:tmpl w:val="4E3CC8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nsid w:val="732240E6"/>
    <w:multiLevelType w:val="hybridMultilevel"/>
    <w:tmpl w:val="E85E0DC0"/>
    <w:lvl w:ilvl="0" w:tplc="3A925428">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9E05BAB"/>
    <w:multiLevelType w:val="hybridMultilevel"/>
    <w:tmpl w:val="D50CAAC6"/>
    <w:lvl w:ilvl="0" w:tplc="7AF82398">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4"/>
  </w:num>
  <w:num w:numId="2">
    <w:abstractNumId w:val="26"/>
  </w:num>
  <w:num w:numId="3">
    <w:abstractNumId w:val="12"/>
  </w:num>
  <w:num w:numId="4">
    <w:abstractNumId w:val="13"/>
  </w:num>
  <w:num w:numId="5">
    <w:abstractNumId w:val="16"/>
  </w:num>
  <w:num w:numId="6">
    <w:abstractNumId w:val="1"/>
  </w:num>
  <w:num w:numId="7">
    <w:abstractNumId w:val="21"/>
  </w:num>
  <w:num w:numId="8">
    <w:abstractNumId w:val="0"/>
  </w:num>
  <w:num w:numId="9">
    <w:abstractNumId w:val="31"/>
  </w:num>
  <w:num w:numId="10">
    <w:abstractNumId w:val="30"/>
  </w:num>
  <w:num w:numId="11">
    <w:abstractNumId w:val="2"/>
  </w:num>
  <w:num w:numId="12">
    <w:abstractNumId w:val="6"/>
  </w:num>
  <w:num w:numId="13">
    <w:abstractNumId w:val="33"/>
  </w:num>
  <w:num w:numId="14">
    <w:abstractNumId w:val="24"/>
  </w:num>
  <w:num w:numId="15">
    <w:abstractNumId w:val="3"/>
  </w:num>
  <w:num w:numId="16">
    <w:abstractNumId w:val="10"/>
  </w:num>
  <w:num w:numId="17">
    <w:abstractNumId w:val="17"/>
  </w:num>
  <w:num w:numId="18">
    <w:abstractNumId w:val="11"/>
  </w:num>
  <w:num w:numId="19">
    <w:abstractNumId w:val="18"/>
  </w:num>
  <w:num w:numId="20">
    <w:abstractNumId w:val="29"/>
  </w:num>
  <w:num w:numId="21">
    <w:abstractNumId w:val="28"/>
  </w:num>
  <w:num w:numId="22">
    <w:abstractNumId w:val="15"/>
  </w:num>
  <w:num w:numId="23">
    <w:abstractNumId w:val="25"/>
  </w:num>
  <w:num w:numId="24">
    <w:abstractNumId w:val="9"/>
  </w:num>
  <w:num w:numId="25">
    <w:abstractNumId w:val="32"/>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num>
  <w:num w:numId="36">
    <w:abstractNumId w:val="4"/>
  </w:num>
  <w:num w:numId="37">
    <w:abstractNumId w:val="23"/>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num>
  <w:num w:numId="40">
    <w:abstractNumId w:val="22"/>
  </w:num>
  <w:num w:numId="41">
    <w:abstractNumId w:val="7"/>
  </w:num>
  <w:num w:numId="42">
    <w:abstractNumId w:val="20"/>
  </w:num>
  <w:num w:numId="43">
    <w:abstractNumId w:val="5"/>
  </w:num>
  <w:num w:numId="4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Vancouver Copy 1&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de9p52zte9d5eevt1xxewmwvwts5pwvr0p&quot;&gt;Untitled&lt;record-ids&gt;&lt;item&gt;2&lt;/item&gt;&lt;item&gt;8&lt;/item&gt;&lt;item&gt;10&lt;/item&gt;&lt;item&gt;15&lt;/item&gt;&lt;item&gt;18&lt;/item&gt;&lt;item&gt;20&lt;/item&gt;&lt;item&gt;22&lt;/item&gt;&lt;item&gt;29&lt;/item&gt;&lt;item&gt;43&lt;/item&gt;&lt;item&gt;46&lt;/item&gt;&lt;item&gt;48&lt;/item&gt;&lt;item&gt;50&lt;/item&gt;&lt;item&gt;52&lt;/item&gt;&lt;item&gt;53&lt;/item&gt;&lt;item&gt;54&lt;/item&gt;&lt;item&gt;55&lt;/item&gt;&lt;item&gt;56&lt;/item&gt;&lt;item&gt;57&lt;/item&gt;&lt;item&gt;58&lt;/item&gt;&lt;item&gt;65&lt;/item&gt;&lt;item&gt;68&lt;/item&gt;&lt;item&gt;69&lt;/item&gt;&lt;item&gt;70&lt;/item&gt;&lt;item&gt;76&lt;/item&gt;&lt;item&gt;78&lt;/item&gt;&lt;item&gt;79&lt;/item&gt;&lt;item&gt;80&lt;/item&gt;&lt;item&gt;81&lt;/item&gt;&lt;item&gt;83&lt;/item&gt;&lt;item&gt;84&lt;/item&gt;&lt;item&gt;87&lt;/item&gt;&lt;item&gt;88&lt;/item&gt;&lt;item&gt;89&lt;/item&gt;&lt;item&gt;90&lt;/item&gt;&lt;item&gt;91&lt;/item&gt;&lt;item&gt;95&lt;/item&gt;&lt;item&gt;96&lt;/item&gt;&lt;item&gt;97&lt;/item&gt;&lt;item&gt;98&lt;/item&gt;&lt;item&gt;100&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item&gt;151&lt;/item&gt;&lt;item&gt;152&lt;/item&gt;&lt;item&gt;153&lt;/item&gt;&lt;item&gt;154&lt;/item&gt;&lt;item&gt;155&lt;/item&gt;&lt;item&gt;156&lt;/item&gt;&lt;item&gt;157&lt;/item&gt;&lt;item&gt;158&lt;/item&gt;&lt;item&gt;159&lt;/item&gt;&lt;item&gt;160&lt;/item&gt;&lt;item&gt;161&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198&lt;/item&gt;&lt;item&gt;199&lt;/item&gt;&lt;item&gt;200&lt;/item&gt;&lt;item&gt;201&lt;/item&gt;&lt;item&gt;202&lt;/item&gt;&lt;item&gt;203&lt;/item&gt;&lt;item&gt;204&lt;/item&gt;&lt;item&gt;205&lt;/item&gt;&lt;item&gt;206&lt;/item&gt;&lt;item&gt;207&lt;/item&gt;&lt;item&gt;208&lt;/item&gt;&lt;item&gt;209&lt;/item&gt;&lt;item&gt;210&lt;/item&gt;&lt;item&gt;211&lt;/item&gt;&lt;item&gt;212&lt;/item&gt;&lt;item&gt;213&lt;/item&gt;&lt;item&gt;214&lt;/item&gt;&lt;item&gt;215&lt;/item&gt;&lt;item&gt;216&lt;/item&gt;&lt;item&gt;217&lt;/item&gt;&lt;item&gt;218&lt;/item&gt;&lt;item&gt;219&lt;/item&gt;&lt;item&gt;220&lt;/item&gt;&lt;/record-ids&gt;&lt;/item&gt;&lt;/Libraries&gt;"/>
  </w:docVars>
  <w:rsids>
    <w:rsidRoot w:val="00A17E99"/>
    <w:rsid w:val="003034CF"/>
    <w:rsid w:val="008C67CA"/>
    <w:rsid w:val="00A17E99"/>
    <w:rsid w:val="00AE0E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34CF"/>
    <w:pPr>
      <w:spacing w:after="160" w:line="259" w:lineRule="auto"/>
    </w:pPr>
  </w:style>
  <w:style w:type="paragraph" w:styleId="Heading1">
    <w:name w:val="heading 1"/>
    <w:basedOn w:val="Normal"/>
    <w:next w:val="Normal"/>
    <w:link w:val="Heading1Char"/>
    <w:uiPriority w:val="99"/>
    <w:qFormat/>
    <w:rsid w:val="003034CF"/>
    <w:pPr>
      <w:keepNext/>
      <w:keepLines/>
      <w:spacing w:before="240" w:after="0" w:line="276" w:lineRule="auto"/>
      <w:jc w:val="center"/>
      <w:outlineLvl w:val="0"/>
    </w:pPr>
    <w:rPr>
      <w:rFonts w:ascii="time news" w:eastAsiaTheme="majorEastAsia" w:hAnsi="time news" w:cs="B Nazanin"/>
      <w:sz w:val="144"/>
      <w:szCs w:val="32"/>
    </w:rPr>
  </w:style>
  <w:style w:type="paragraph" w:styleId="Heading2">
    <w:name w:val="heading 2"/>
    <w:basedOn w:val="Normal"/>
    <w:next w:val="Normal"/>
    <w:link w:val="Heading2Char"/>
    <w:autoRedefine/>
    <w:unhideWhenUsed/>
    <w:qFormat/>
    <w:rsid w:val="003034CF"/>
    <w:pPr>
      <w:keepNext/>
      <w:keepLines/>
      <w:tabs>
        <w:tab w:val="right" w:pos="4"/>
        <w:tab w:val="right" w:pos="2556"/>
        <w:tab w:val="right" w:pos="9218"/>
      </w:tabs>
      <w:bidi/>
      <w:spacing w:before="40" w:after="200" w:line="360" w:lineRule="auto"/>
      <w:ind w:firstLine="4"/>
      <w:jc w:val="both"/>
      <w:outlineLvl w:val="1"/>
    </w:pPr>
    <w:rPr>
      <w:rFonts w:ascii="B Nazanin" w:eastAsiaTheme="majorEastAsia" w:hAnsi="B Nazanin" w:cs="B Lotus"/>
      <w:bCs/>
      <w:color w:val="000000" w:themeColor="text1"/>
      <w:sz w:val="28"/>
      <w:szCs w:val="28"/>
      <w:lang w:bidi="fa-IR"/>
    </w:rPr>
  </w:style>
  <w:style w:type="paragraph" w:styleId="Heading3">
    <w:name w:val="heading 3"/>
    <w:basedOn w:val="Normal"/>
    <w:next w:val="Normal"/>
    <w:link w:val="Heading3Char"/>
    <w:unhideWhenUsed/>
    <w:qFormat/>
    <w:rsid w:val="003034CF"/>
    <w:pPr>
      <w:keepNext/>
      <w:keepLines/>
      <w:spacing w:before="40" w:after="0" w:line="276" w:lineRule="auto"/>
      <w:jc w:val="right"/>
      <w:outlineLvl w:val="2"/>
    </w:pPr>
    <w:rPr>
      <w:rFonts w:asciiTheme="majorHAnsi" w:eastAsiaTheme="majorEastAsia" w:hAnsiTheme="majorHAnsi" w:cs="B Nazanin"/>
      <w:b/>
      <w:bCs/>
      <w:sz w:val="24"/>
      <w:szCs w:val="28"/>
    </w:rPr>
  </w:style>
  <w:style w:type="paragraph" w:styleId="Heading4">
    <w:name w:val="heading 4"/>
    <w:basedOn w:val="Normal"/>
    <w:next w:val="Normal"/>
    <w:link w:val="Heading4Char"/>
    <w:unhideWhenUsed/>
    <w:qFormat/>
    <w:rsid w:val="003034CF"/>
    <w:pPr>
      <w:keepNext/>
      <w:spacing w:before="240" w:after="60" w:line="240" w:lineRule="auto"/>
      <w:outlineLvl w:val="3"/>
    </w:pPr>
    <w:rPr>
      <w:rFonts w:ascii="2  Titr" w:eastAsia="Times New Roman" w:hAnsi="2  Titr" w:cs="2  Nazanin"/>
      <w:iCs/>
      <w:sz w:val="28"/>
      <w:szCs w:val="28"/>
    </w:rPr>
  </w:style>
  <w:style w:type="paragraph" w:styleId="Heading5">
    <w:name w:val="heading 5"/>
    <w:basedOn w:val="Normal"/>
    <w:next w:val="Normal"/>
    <w:link w:val="Heading5Char"/>
    <w:uiPriority w:val="9"/>
    <w:semiHidden/>
    <w:unhideWhenUsed/>
    <w:qFormat/>
    <w:rsid w:val="003034CF"/>
    <w:pPr>
      <w:keepNext/>
      <w:keepLines/>
      <w:spacing w:before="200" w:after="0" w:line="276" w:lineRule="auto"/>
      <w:jc w:val="right"/>
      <w:outlineLvl w:val="4"/>
    </w:pPr>
    <w:rPr>
      <w:rFonts w:ascii="Calibri Light" w:eastAsia="Times New Roman" w:hAnsi="Calibri Light" w:cs="Times New Roman"/>
      <w:color w:val="1F4D78"/>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3034CF"/>
    <w:rPr>
      <w:rFonts w:ascii="time news" w:eastAsiaTheme="majorEastAsia" w:hAnsi="time news" w:cs="B Nazanin"/>
      <w:sz w:val="144"/>
      <w:szCs w:val="32"/>
    </w:rPr>
  </w:style>
  <w:style w:type="character" w:customStyle="1" w:styleId="Heading2Char">
    <w:name w:val="Heading 2 Char"/>
    <w:basedOn w:val="DefaultParagraphFont"/>
    <w:link w:val="Heading2"/>
    <w:rsid w:val="003034CF"/>
    <w:rPr>
      <w:rFonts w:ascii="B Nazanin" w:eastAsiaTheme="majorEastAsia" w:hAnsi="B Nazanin" w:cs="B Lotus"/>
      <w:bCs/>
      <w:color w:val="000000" w:themeColor="text1"/>
      <w:sz w:val="28"/>
      <w:szCs w:val="28"/>
      <w:lang w:bidi="fa-IR"/>
    </w:rPr>
  </w:style>
  <w:style w:type="character" w:customStyle="1" w:styleId="Heading3Char">
    <w:name w:val="Heading 3 Char"/>
    <w:basedOn w:val="DefaultParagraphFont"/>
    <w:link w:val="Heading3"/>
    <w:rsid w:val="003034CF"/>
    <w:rPr>
      <w:rFonts w:asciiTheme="majorHAnsi" w:eastAsiaTheme="majorEastAsia" w:hAnsiTheme="majorHAnsi" w:cs="B Nazanin"/>
      <w:b/>
      <w:bCs/>
      <w:sz w:val="24"/>
      <w:szCs w:val="28"/>
    </w:rPr>
  </w:style>
  <w:style w:type="character" w:customStyle="1" w:styleId="Heading4Char">
    <w:name w:val="Heading 4 Char"/>
    <w:basedOn w:val="DefaultParagraphFont"/>
    <w:link w:val="Heading4"/>
    <w:rsid w:val="003034CF"/>
    <w:rPr>
      <w:rFonts w:ascii="2  Titr" w:eastAsia="Times New Roman" w:hAnsi="2  Titr" w:cs="2  Nazanin"/>
      <w:iCs/>
      <w:sz w:val="28"/>
      <w:szCs w:val="28"/>
    </w:rPr>
  </w:style>
  <w:style w:type="character" w:customStyle="1" w:styleId="Heading5Char">
    <w:name w:val="Heading 5 Char"/>
    <w:basedOn w:val="DefaultParagraphFont"/>
    <w:link w:val="Heading5"/>
    <w:uiPriority w:val="9"/>
    <w:semiHidden/>
    <w:rsid w:val="003034CF"/>
    <w:rPr>
      <w:rFonts w:ascii="Calibri Light" w:eastAsia="Times New Roman" w:hAnsi="Calibri Light" w:cs="Times New Roman"/>
      <w:color w:val="1F4D78"/>
      <w:sz w:val="28"/>
      <w:szCs w:val="28"/>
    </w:rPr>
  </w:style>
  <w:style w:type="character" w:styleId="CommentReference">
    <w:name w:val="annotation reference"/>
    <w:basedOn w:val="DefaultParagraphFont"/>
    <w:uiPriority w:val="99"/>
    <w:semiHidden/>
    <w:unhideWhenUsed/>
    <w:rsid w:val="003034CF"/>
    <w:rPr>
      <w:sz w:val="16"/>
      <w:szCs w:val="16"/>
    </w:rPr>
  </w:style>
  <w:style w:type="paragraph" w:styleId="CommentText">
    <w:name w:val="annotation text"/>
    <w:basedOn w:val="Normal"/>
    <w:link w:val="CommentTextChar"/>
    <w:uiPriority w:val="99"/>
    <w:unhideWhenUsed/>
    <w:rsid w:val="003034CF"/>
    <w:pPr>
      <w:spacing w:line="240" w:lineRule="auto"/>
    </w:pPr>
    <w:rPr>
      <w:sz w:val="20"/>
      <w:szCs w:val="20"/>
    </w:rPr>
  </w:style>
  <w:style w:type="character" w:customStyle="1" w:styleId="CommentTextChar">
    <w:name w:val="Comment Text Char"/>
    <w:basedOn w:val="DefaultParagraphFont"/>
    <w:link w:val="CommentText"/>
    <w:uiPriority w:val="99"/>
    <w:rsid w:val="003034CF"/>
    <w:rPr>
      <w:sz w:val="20"/>
      <w:szCs w:val="20"/>
    </w:rPr>
  </w:style>
  <w:style w:type="paragraph" w:styleId="CommentSubject">
    <w:name w:val="annotation subject"/>
    <w:basedOn w:val="CommentText"/>
    <w:next w:val="CommentText"/>
    <w:link w:val="CommentSubjectChar"/>
    <w:uiPriority w:val="99"/>
    <w:semiHidden/>
    <w:unhideWhenUsed/>
    <w:rsid w:val="003034CF"/>
    <w:rPr>
      <w:b/>
      <w:bCs/>
    </w:rPr>
  </w:style>
  <w:style w:type="character" w:customStyle="1" w:styleId="CommentSubjectChar">
    <w:name w:val="Comment Subject Char"/>
    <w:basedOn w:val="CommentTextChar"/>
    <w:link w:val="CommentSubject"/>
    <w:uiPriority w:val="99"/>
    <w:semiHidden/>
    <w:rsid w:val="003034CF"/>
    <w:rPr>
      <w:b/>
      <w:bCs/>
      <w:sz w:val="20"/>
      <w:szCs w:val="20"/>
    </w:rPr>
  </w:style>
  <w:style w:type="paragraph" w:styleId="BalloonText">
    <w:name w:val="Balloon Text"/>
    <w:basedOn w:val="Normal"/>
    <w:link w:val="BalloonTextChar"/>
    <w:uiPriority w:val="99"/>
    <w:semiHidden/>
    <w:unhideWhenUsed/>
    <w:rsid w:val="003034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4CF"/>
    <w:rPr>
      <w:rFonts w:ascii="Tahoma" w:hAnsi="Tahoma" w:cs="Tahoma"/>
      <w:sz w:val="16"/>
      <w:szCs w:val="16"/>
    </w:rPr>
  </w:style>
  <w:style w:type="paragraph" w:styleId="Header">
    <w:name w:val="header"/>
    <w:basedOn w:val="Normal"/>
    <w:link w:val="HeaderChar"/>
    <w:uiPriority w:val="99"/>
    <w:unhideWhenUsed/>
    <w:rsid w:val="003034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34CF"/>
  </w:style>
  <w:style w:type="paragraph" w:styleId="Footer">
    <w:name w:val="footer"/>
    <w:basedOn w:val="Normal"/>
    <w:link w:val="FooterChar"/>
    <w:uiPriority w:val="99"/>
    <w:unhideWhenUsed/>
    <w:rsid w:val="00303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34CF"/>
  </w:style>
  <w:style w:type="paragraph" w:customStyle="1" w:styleId="EndNoteBibliographyTitle">
    <w:name w:val="EndNote Bibliography Title"/>
    <w:basedOn w:val="Normal"/>
    <w:link w:val="EndNoteBibliographyTitleChar"/>
    <w:rsid w:val="003034C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034CF"/>
    <w:rPr>
      <w:rFonts w:ascii="Calibri" w:hAnsi="Calibri" w:cs="Calibri"/>
      <w:noProof/>
    </w:rPr>
  </w:style>
  <w:style w:type="paragraph" w:customStyle="1" w:styleId="EndNoteBibliography">
    <w:name w:val="EndNote Bibliography"/>
    <w:basedOn w:val="Normal"/>
    <w:link w:val="EndNoteBibliographyChar"/>
    <w:rsid w:val="003034CF"/>
    <w:pPr>
      <w:spacing w:line="240" w:lineRule="auto"/>
      <w:jc w:val="lowKashida"/>
    </w:pPr>
    <w:rPr>
      <w:rFonts w:ascii="Calibri" w:hAnsi="Calibri" w:cs="Calibri"/>
      <w:noProof/>
    </w:rPr>
  </w:style>
  <w:style w:type="character" w:customStyle="1" w:styleId="EndNoteBibliographyChar">
    <w:name w:val="EndNote Bibliography Char"/>
    <w:basedOn w:val="DefaultParagraphFont"/>
    <w:link w:val="EndNoteBibliography"/>
    <w:rsid w:val="003034CF"/>
    <w:rPr>
      <w:rFonts w:ascii="Calibri" w:hAnsi="Calibri" w:cs="Calibri"/>
      <w:noProof/>
    </w:rPr>
  </w:style>
  <w:style w:type="character" w:styleId="Hyperlink">
    <w:name w:val="Hyperlink"/>
    <w:basedOn w:val="DefaultParagraphFont"/>
    <w:uiPriority w:val="99"/>
    <w:unhideWhenUsed/>
    <w:rsid w:val="003034CF"/>
    <w:rPr>
      <w:color w:val="0000FF" w:themeColor="hyperlink"/>
      <w:u w:val="single"/>
    </w:rPr>
  </w:style>
  <w:style w:type="paragraph" w:styleId="Caption">
    <w:name w:val="caption"/>
    <w:basedOn w:val="Normal"/>
    <w:next w:val="Normal"/>
    <w:uiPriority w:val="35"/>
    <w:unhideWhenUsed/>
    <w:qFormat/>
    <w:rsid w:val="003034CF"/>
    <w:pPr>
      <w:spacing w:after="200" w:line="240" w:lineRule="auto"/>
    </w:pPr>
    <w:rPr>
      <w:i/>
      <w:iCs/>
      <w:color w:val="1F497D" w:themeColor="text2"/>
      <w:sz w:val="18"/>
      <w:szCs w:val="18"/>
    </w:rPr>
  </w:style>
  <w:style w:type="table" w:styleId="TableGrid">
    <w:name w:val="Table Grid"/>
    <w:basedOn w:val="TableNormal"/>
    <w:uiPriority w:val="59"/>
    <w:rsid w:val="003034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3034CF"/>
    <w:pPr>
      <w:spacing w:after="0" w:line="240" w:lineRule="auto"/>
    </w:pPr>
  </w:style>
  <w:style w:type="paragraph" w:styleId="ListParagraph">
    <w:name w:val="List Paragraph"/>
    <w:basedOn w:val="Normal"/>
    <w:link w:val="ListParagraphChar"/>
    <w:uiPriority w:val="34"/>
    <w:qFormat/>
    <w:rsid w:val="003034CF"/>
    <w:pPr>
      <w:ind w:left="720"/>
      <w:contextualSpacing/>
    </w:pPr>
  </w:style>
  <w:style w:type="character" w:customStyle="1" w:styleId="ListParagraphChar">
    <w:name w:val="List Paragraph Char"/>
    <w:link w:val="ListParagraph"/>
    <w:uiPriority w:val="34"/>
    <w:locked/>
    <w:rsid w:val="003034CF"/>
  </w:style>
  <w:style w:type="paragraph" w:customStyle="1" w:styleId="yiv7077883234msonormal">
    <w:name w:val="yiv7077883234msonormal"/>
    <w:basedOn w:val="Normal"/>
    <w:rsid w:val="003034CF"/>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3034C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034CF"/>
    <w:rPr>
      <w:sz w:val="20"/>
      <w:szCs w:val="20"/>
    </w:rPr>
  </w:style>
  <w:style w:type="character" w:styleId="EndnoteReference">
    <w:name w:val="endnote reference"/>
    <w:basedOn w:val="DefaultParagraphFont"/>
    <w:uiPriority w:val="99"/>
    <w:semiHidden/>
    <w:unhideWhenUsed/>
    <w:rsid w:val="003034CF"/>
    <w:rPr>
      <w:vertAlign w:val="superscript"/>
    </w:rPr>
  </w:style>
  <w:style w:type="numbering" w:customStyle="1" w:styleId="NoList1">
    <w:name w:val="No List1"/>
    <w:next w:val="NoList"/>
    <w:uiPriority w:val="99"/>
    <w:semiHidden/>
    <w:unhideWhenUsed/>
    <w:rsid w:val="003034CF"/>
  </w:style>
  <w:style w:type="paragraph" w:styleId="FootnoteText">
    <w:name w:val="footnote text"/>
    <w:basedOn w:val="Normal"/>
    <w:link w:val="FootnoteTextChar"/>
    <w:uiPriority w:val="99"/>
    <w:rsid w:val="003034CF"/>
    <w:pPr>
      <w:bidi/>
      <w:spacing w:after="0" w:line="240" w:lineRule="auto"/>
      <w:jc w:val="right"/>
    </w:pPr>
    <w:rPr>
      <w:rFonts w:ascii="Times New Roman" w:eastAsia="Times New Roman" w:hAnsi="Times New Roman" w:cs="Traditional Arabic"/>
      <w:b/>
      <w:noProof/>
      <w:sz w:val="20"/>
      <w:szCs w:val="20"/>
      <w:lang w:val="x-none" w:eastAsia="x-none" w:bidi="ar-YE"/>
    </w:rPr>
  </w:style>
  <w:style w:type="character" w:customStyle="1" w:styleId="FootnoteTextChar">
    <w:name w:val="Footnote Text Char"/>
    <w:basedOn w:val="DefaultParagraphFont"/>
    <w:link w:val="FootnoteText"/>
    <w:uiPriority w:val="99"/>
    <w:rsid w:val="003034CF"/>
    <w:rPr>
      <w:rFonts w:ascii="Times New Roman" w:eastAsia="Times New Roman" w:hAnsi="Times New Roman" w:cs="Traditional Arabic"/>
      <w:b/>
      <w:noProof/>
      <w:sz w:val="20"/>
      <w:szCs w:val="20"/>
      <w:lang w:val="x-none" w:eastAsia="x-none" w:bidi="ar-YE"/>
    </w:rPr>
  </w:style>
  <w:style w:type="character" w:styleId="FootnoteReference">
    <w:name w:val="footnote reference"/>
    <w:uiPriority w:val="99"/>
    <w:rsid w:val="003034CF"/>
    <w:rPr>
      <w:vertAlign w:val="superscript"/>
    </w:rPr>
  </w:style>
  <w:style w:type="table" w:customStyle="1" w:styleId="TableGrid1">
    <w:name w:val="Table Grid1"/>
    <w:basedOn w:val="TableNormal"/>
    <w:next w:val="TableGrid"/>
    <w:uiPriority w:val="59"/>
    <w:rsid w:val="003034CF"/>
    <w:pPr>
      <w:spacing w:after="0" w:line="240" w:lineRule="auto"/>
    </w:pPr>
    <w:rPr>
      <w:rFonts w:ascii="time news" w:hAnsi="time news" w:cs="B Nazanin"/>
      <w:b/>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3034CF"/>
    <w:pPr>
      <w:spacing w:after="0" w:line="240" w:lineRule="auto"/>
    </w:pPr>
    <w:rPr>
      <w:rFonts w:ascii="time news" w:hAnsi="time news" w:cs="B Nazanin"/>
      <w:b/>
      <w:sz w:val="28"/>
      <w:lang w:bidi="fa-I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3034CF"/>
  </w:style>
  <w:style w:type="paragraph" w:styleId="TOCHeading">
    <w:name w:val="TOC Heading"/>
    <w:basedOn w:val="Heading1"/>
    <w:next w:val="Normal"/>
    <w:uiPriority w:val="39"/>
    <w:unhideWhenUsed/>
    <w:qFormat/>
    <w:rsid w:val="003034CF"/>
    <w:pPr>
      <w:spacing w:line="259" w:lineRule="auto"/>
      <w:jc w:val="left"/>
      <w:outlineLvl w:val="9"/>
    </w:pPr>
    <w:rPr>
      <w:rFonts w:asciiTheme="majorHAnsi" w:hAnsiTheme="majorHAnsi" w:cstheme="majorBidi"/>
      <w:b/>
      <w:color w:val="365F91" w:themeColor="accent1" w:themeShade="BF"/>
      <w:sz w:val="32"/>
    </w:rPr>
  </w:style>
  <w:style w:type="paragraph" w:styleId="TOC1">
    <w:name w:val="toc 1"/>
    <w:basedOn w:val="Normal"/>
    <w:next w:val="Normal"/>
    <w:autoRedefine/>
    <w:uiPriority w:val="39"/>
    <w:unhideWhenUsed/>
    <w:rsid w:val="003034CF"/>
    <w:pPr>
      <w:tabs>
        <w:tab w:val="right" w:leader="dot" w:pos="8019"/>
      </w:tabs>
      <w:bidi/>
      <w:spacing w:after="0" w:line="360" w:lineRule="auto"/>
      <w:jc w:val="both"/>
    </w:pPr>
    <w:rPr>
      <w:rFonts w:ascii="time news" w:hAnsi="time news" w:cs="B Nazanin"/>
      <w:b/>
      <w:sz w:val="28"/>
    </w:rPr>
  </w:style>
  <w:style w:type="paragraph" w:styleId="TOC2">
    <w:name w:val="toc 2"/>
    <w:basedOn w:val="Normal"/>
    <w:next w:val="Normal"/>
    <w:autoRedefine/>
    <w:uiPriority w:val="39"/>
    <w:unhideWhenUsed/>
    <w:rsid w:val="003034CF"/>
    <w:pPr>
      <w:tabs>
        <w:tab w:val="right" w:leader="dot" w:pos="8019"/>
      </w:tabs>
      <w:bidi/>
      <w:spacing w:after="0" w:line="360" w:lineRule="auto"/>
      <w:ind w:left="9"/>
      <w:jc w:val="both"/>
    </w:pPr>
    <w:rPr>
      <w:rFonts w:ascii="time news" w:hAnsi="time news" w:cs="B Nazanin"/>
      <w:b/>
      <w:sz w:val="28"/>
    </w:rPr>
  </w:style>
  <w:style w:type="paragraph" w:styleId="TOC3">
    <w:name w:val="toc 3"/>
    <w:basedOn w:val="Normal"/>
    <w:next w:val="Normal"/>
    <w:autoRedefine/>
    <w:uiPriority w:val="39"/>
    <w:unhideWhenUsed/>
    <w:rsid w:val="003034CF"/>
    <w:pPr>
      <w:tabs>
        <w:tab w:val="right" w:pos="2556"/>
        <w:tab w:val="right" w:leader="dot" w:pos="8261"/>
      </w:tabs>
      <w:bidi/>
      <w:spacing w:after="100" w:line="360" w:lineRule="auto"/>
      <w:ind w:left="440"/>
    </w:pPr>
    <w:rPr>
      <w:rFonts w:ascii="time news" w:hAnsi="time news" w:cs="B Nazanin"/>
      <w:b/>
      <w:sz w:val="28"/>
    </w:rPr>
  </w:style>
  <w:style w:type="paragraph" w:styleId="TOC4">
    <w:name w:val="toc 4"/>
    <w:basedOn w:val="Normal"/>
    <w:next w:val="Normal"/>
    <w:autoRedefine/>
    <w:uiPriority w:val="39"/>
    <w:unhideWhenUsed/>
    <w:rsid w:val="003034CF"/>
    <w:pPr>
      <w:spacing w:after="100"/>
      <w:ind w:left="660"/>
      <w:jc w:val="right"/>
    </w:pPr>
    <w:rPr>
      <w:rFonts w:ascii="time news" w:eastAsiaTheme="minorEastAsia" w:hAnsi="time news" w:cs="B Nazanin"/>
      <w:b/>
      <w:sz w:val="28"/>
    </w:rPr>
  </w:style>
  <w:style w:type="paragraph" w:styleId="TOC5">
    <w:name w:val="toc 5"/>
    <w:basedOn w:val="Normal"/>
    <w:next w:val="Normal"/>
    <w:autoRedefine/>
    <w:uiPriority w:val="39"/>
    <w:unhideWhenUsed/>
    <w:rsid w:val="003034CF"/>
    <w:pPr>
      <w:spacing w:after="100"/>
      <w:ind w:left="880"/>
      <w:jc w:val="right"/>
    </w:pPr>
    <w:rPr>
      <w:rFonts w:ascii="time news" w:eastAsiaTheme="minorEastAsia" w:hAnsi="time news" w:cs="B Nazanin"/>
      <w:b/>
      <w:sz w:val="28"/>
    </w:rPr>
  </w:style>
  <w:style w:type="paragraph" w:styleId="TOC6">
    <w:name w:val="toc 6"/>
    <w:basedOn w:val="Normal"/>
    <w:next w:val="Normal"/>
    <w:autoRedefine/>
    <w:uiPriority w:val="39"/>
    <w:unhideWhenUsed/>
    <w:rsid w:val="003034CF"/>
    <w:pPr>
      <w:spacing w:after="100"/>
      <w:ind w:left="1100"/>
      <w:jc w:val="right"/>
    </w:pPr>
    <w:rPr>
      <w:rFonts w:ascii="time news" w:eastAsiaTheme="minorEastAsia" w:hAnsi="time news" w:cs="B Nazanin"/>
      <w:b/>
      <w:sz w:val="28"/>
    </w:rPr>
  </w:style>
  <w:style w:type="paragraph" w:styleId="TOC7">
    <w:name w:val="toc 7"/>
    <w:basedOn w:val="Normal"/>
    <w:next w:val="Normal"/>
    <w:autoRedefine/>
    <w:uiPriority w:val="39"/>
    <w:unhideWhenUsed/>
    <w:rsid w:val="003034CF"/>
    <w:pPr>
      <w:spacing w:after="100"/>
      <w:ind w:left="1320"/>
      <w:jc w:val="right"/>
    </w:pPr>
    <w:rPr>
      <w:rFonts w:ascii="time news" w:eastAsiaTheme="minorEastAsia" w:hAnsi="time news" w:cs="B Nazanin"/>
      <w:b/>
      <w:sz w:val="28"/>
    </w:rPr>
  </w:style>
  <w:style w:type="paragraph" w:styleId="TOC8">
    <w:name w:val="toc 8"/>
    <w:basedOn w:val="Normal"/>
    <w:next w:val="Normal"/>
    <w:autoRedefine/>
    <w:uiPriority w:val="39"/>
    <w:unhideWhenUsed/>
    <w:rsid w:val="003034CF"/>
    <w:pPr>
      <w:spacing w:after="100"/>
      <w:ind w:left="1540"/>
      <w:jc w:val="right"/>
    </w:pPr>
    <w:rPr>
      <w:rFonts w:ascii="time news" w:eastAsiaTheme="minorEastAsia" w:hAnsi="time news" w:cs="B Nazanin"/>
      <w:b/>
      <w:sz w:val="28"/>
    </w:rPr>
  </w:style>
  <w:style w:type="paragraph" w:styleId="TOC9">
    <w:name w:val="toc 9"/>
    <w:basedOn w:val="Normal"/>
    <w:next w:val="Normal"/>
    <w:autoRedefine/>
    <w:uiPriority w:val="39"/>
    <w:unhideWhenUsed/>
    <w:rsid w:val="003034CF"/>
    <w:pPr>
      <w:spacing w:after="100"/>
      <w:ind w:left="1760"/>
      <w:jc w:val="right"/>
    </w:pPr>
    <w:rPr>
      <w:rFonts w:ascii="time news" w:eastAsiaTheme="minorEastAsia" w:hAnsi="time news" w:cs="B Nazanin"/>
      <w:b/>
      <w:sz w:val="28"/>
    </w:rPr>
  </w:style>
  <w:style w:type="table" w:customStyle="1" w:styleId="PlainTable11">
    <w:name w:val="Plain Table 11"/>
    <w:basedOn w:val="TableNormal"/>
    <w:uiPriority w:val="41"/>
    <w:rsid w:val="003034CF"/>
    <w:pPr>
      <w:spacing w:after="0" w:line="240" w:lineRule="auto"/>
    </w:pPr>
    <w:rPr>
      <w:rFonts w:ascii="time news" w:hAnsi="time news" w:cs="B Nazanin"/>
      <w:b/>
      <w:sz w:val="28"/>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editable-span">
    <w:name w:val="editable-span"/>
    <w:basedOn w:val="DefaultParagraphFont"/>
    <w:rsid w:val="003034CF"/>
  </w:style>
  <w:style w:type="character" w:customStyle="1" w:styleId="mw-headline">
    <w:name w:val="mw-headline"/>
    <w:basedOn w:val="DefaultParagraphFont"/>
    <w:rsid w:val="003034CF"/>
  </w:style>
  <w:style w:type="character" w:customStyle="1" w:styleId="linkinfo">
    <w:name w:val="link_info"/>
    <w:basedOn w:val="DefaultParagraphFont"/>
    <w:rsid w:val="003034CF"/>
  </w:style>
  <w:style w:type="character" w:styleId="Strong">
    <w:name w:val="Strong"/>
    <w:basedOn w:val="DefaultParagraphFont"/>
    <w:uiPriority w:val="99"/>
    <w:qFormat/>
    <w:rsid w:val="003034CF"/>
    <w:rPr>
      <w:b/>
      <w:bCs/>
    </w:rPr>
  </w:style>
  <w:style w:type="character" w:customStyle="1" w:styleId="mord">
    <w:name w:val="mord"/>
    <w:basedOn w:val="DefaultParagraphFont"/>
    <w:rsid w:val="003034CF"/>
  </w:style>
  <w:style w:type="character" w:customStyle="1" w:styleId="mrel">
    <w:name w:val="mrel"/>
    <w:basedOn w:val="DefaultParagraphFont"/>
    <w:rsid w:val="003034CF"/>
  </w:style>
  <w:style w:type="character" w:customStyle="1" w:styleId="mbin">
    <w:name w:val="mbin"/>
    <w:basedOn w:val="DefaultParagraphFont"/>
    <w:rsid w:val="003034CF"/>
  </w:style>
  <w:style w:type="paragraph" w:styleId="NormalWeb">
    <w:name w:val="Normal (Web)"/>
    <w:basedOn w:val="Normal"/>
    <w:uiPriority w:val="99"/>
    <w:semiHidden/>
    <w:unhideWhenUsed/>
    <w:rsid w:val="003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text">
    <w:name w:val="mtext"/>
    <w:basedOn w:val="DefaultParagraphFont"/>
    <w:rsid w:val="003034CF"/>
  </w:style>
  <w:style w:type="character" w:customStyle="1" w:styleId="mo">
    <w:name w:val="mo"/>
    <w:basedOn w:val="DefaultParagraphFont"/>
    <w:rsid w:val="003034CF"/>
  </w:style>
  <w:style w:type="character" w:customStyle="1" w:styleId="mjxassistivemathml">
    <w:name w:val="mjx_assistive_mathml"/>
    <w:basedOn w:val="DefaultParagraphFont"/>
    <w:rsid w:val="003034CF"/>
  </w:style>
  <w:style w:type="paragraph" w:customStyle="1" w:styleId="Heading51">
    <w:name w:val="Heading 51"/>
    <w:basedOn w:val="Normal"/>
    <w:next w:val="Normal"/>
    <w:uiPriority w:val="9"/>
    <w:unhideWhenUsed/>
    <w:qFormat/>
    <w:rsid w:val="003034CF"/>
    <w:pPr>
      <w:keepNext/>
      <w:keepLines/>
      <w:spacing w:before="200" w:after="0" w:line="240" w:lineRule="auto"/>
      <w:outlineLvl w:val="4"/>
    </w:pPr>
    <w:rPr>
      <w:rFonts w:ascii="Calibri Light" w:eastAsia="Times New Roman" w:hAnsi="Calibri Light" w:cs="Times New Roman"/>
      <w:color w:val="1F4D78"/>
      <w:sz w:val="28"/>
      <w:szCs w:val="28"/>
    </w:rPr>
  </w:style>
  <w:style w:type="numbering" w:customStyle="1" w:styleId="NoList11">
    <w:name w:val="No List11"/>
    <w:next w:val="NoList"/>
    <w:uiPriority w:val="99"/>
    <w:semiHidden/>
    <w:unhideWhenUsed/>
    <w:rsid w:val="003034CF"/>
  </w:style>
  <w:style w:type="paragraph" w:customStyle="1" w:styleId="ABKW">
    <w:name w:val="ABKW"/>
    <w:basedOn w:val="Normal"/>
    <w:link w:val="ABKWChar"/>
    <w:rsid w:val="003034CF"/>
    <w:pPr>
      <w:spacing w:after="0" w:line="480" w:lineRule="auto"/>
    </w:pPr>
    <w:rPr>
      <w:rFonts w:ascii="Adobe Garamond Pro" w:eastAsia="Times New Roman" w:hAnsi="Adobe Garamond Pro" w:cs="2  Nazanin"/>
      <w:sz w:val="24"/>
      <w:szCs w:val="24"/>
    </w:rPr>
  </w:style>
  <w:style w:type="character" w:customStyle="1" w:styleId="ABKWChar">
    <w:name w:val="ABKW Char"/>
    <w:basedOn w:val="DefaultParagraphFont"/>
    <w:link w:val="ABKW"/>
    <w:rsid w:val="003034CF"/>
    <w:rPr>
      <w:rFonts w:ascii="Adobe Garamond Pro" w:eastAsia="Times New Roman" w:hAnsi="Adobe Garamond Pro" w:cs="2  Nazanin"/>
      <w:sz w:val="24"/>
      <w:szCs w:val="24"/>
    </w:rPr>
  </w:style>
  <w:style w:type="paragraph" w:customStyle="1" w:styleId="ABKWH">
    <w:name w:val="ABKWH"/>
    <w:basedOn w:val="Normal"/>
    <w:rsid w:val="003034CF"/>
    <w:pPr>
      <w:spacing w:after="0" w:line="240" w:lineRule="auto"/>
    </w:pPr>
    <w:rPr>
      <w:rFonts w:ascii="Adobe Garamond Pro" w:eastAsia="Times New Roman" w:hAnsi="Adobe Garamond Pro" w:cs="2  Nazanin"/>
      <w:b/>
      <w:sz w:val="24"/>
      <w:szCs w:val="24"/>
    </w:rPr>
  </w:style>
  <w:style w:type="paragraph" w:customStyle="1" w:styleId="AS">
    <w:name w:val="AS"/>
    <w:basedOn w:val="Normal"/>
    <w:link w:val="ASChar"/>
    <w:rsid w:val="003034CF"/>
    <w:pPr>
      <w:spacing w:after="0" w:line="240" w:lineRule="auto"/>
    </w:pPr>
    <w:rPr>
      <w:rFonts w:ascii="Arial" w:eastAsia="Times New Roman" w:hAnsi="Arial" w:cs="2  Nazanin"/>
      <w:b/>
      <w:sz w:val="28"/>
      <w:szCs w:val="24"/>
    </w:rPr>
  </w:style>
  <w:style w:type="character" w:customStyle="1" w:styleId="ASChar">
    <w:name w:val="AS Char"/>
    <w:basedOn w:val="DefaultParagraphFont"/>
    <w:link w:val="AS"/>
    <w:rsid w:val="003034CF"/>
    <w:rPr>
      <w:rFonts w:ascii="Arial" w:eastAsia="Times New Roman" w:hAnsi="Arial" w:cs="2  Nazanin"/>
      <w:b/>
      <w:sz w:val="28"/>
      <w:szCs w:val="24"/>
    </w:rPr>
  </w:style>
  <w:style w:type="paragraph" w:customStyle="1" w:styleId="AT">
    <w:name w:val="AT"/>
    <w:basedOn w:val="Normal"/>
    <w:rsid w:val="003034CF"/>
    <w:pPr>
      <w:spacing w:after="0" w:line="240" w:lineRule="auto"/>
    </w:pPr>
    <w:rPr>
      <w:rFonts w:ascii="Arial" w:eastAsia="Times New Roman" w:hAnsi="Arial" w:cs="2  Nazanin"/>
      <w:b/>
      <w:sz w:val="32"/>
      <w:szCs w:val="24"/>
    </w:rPr>
  </w:style>
  <w:style w:type="paragraph" w:customStyle="1" w:styleId="AU">
    <w:name w:val="AU"/>
    <w:basedOn w:val="Normal"/>
    <w:rsid w:val="003034CF"/>
    <w:pPr>
      <w:spacing w:after="0" w:line="240" w:lineRule="auto"/>
    </w:pPr>
    <w:rPr>
      <w:rFonts w:ascii="Adobe Garamond Pro" w:eastAsia="Times New Roman" w:hAnsi="Adobe Garamond Pro" w:cs="2  Nazanin"/>
      <w:b/>
      <w:sz w:val="24"/>
      <w:szCs w:val="24"/>
    </w:rPr>
  </w:style>
  <w:style w:type="character" w:styleId="Emphasis">
    <w:name w:val="Emphasis"/>
    <w:uiPriority w:val="20"/>
    <w:qFormat/>
    <w:rsid w:val="003034CF"/>
    <w:rPr>
      <w:rFonts w:ascii="Times New Roman" w:hAnsi="Times New Roman" w:cs="2  Nazanin"/>
      <w:i/>
      <w:iCs/>
      <w:u w:val="single"/>
    </w:rPr>
  </w:style>
  <w:style w:type="character" w:customStyle="1" w:styleId="msg1">
    <w:name w:val="msg1"/>
    <w:rsid w:val="003034CF"/>
    <w:rPr>
      <w:rFonts w:ascii="Tahoma" w:hAnsi="Tahoma" w:cs="Tahoma" w:hint="default"/>
      <w:color w:val="CC0000"/>
      <w:sz w:val="15"/>
      <w:szCs w:val="15"/>
    </w:rPr>
  </w:style>
  <w:style w:type="paragraph" w:styleId="Subtitle">
    <w:name w:val="Subtitle"/>
    <w:basedOn w:val="Normal"/>
    <w:next w:val="Normal"/>
    <w:link w:val="SubtitleChar"/>
    <w:qFormat/>
    <w:rsid w:val="003034CF"/>
    <w:pPr>
      <w:spacing w:after="60" w:line="240" w:lineRule="auto"/>
      <w:jc w:val="center"/>
      <w:outlineLvl w:val="1"/>
    </w:pPr>
    <w:rPr>
      <w:rFonts w:ascii="Cambria" w:eastAsia="Times New Roman" w:hAnsi="Cambria" w:cs="Times New Roman"/>
      <w:sz w:val="24"/>
      <w:szCs w:val="24"/>
    </w:rPr>
  </w:style>
  <w:style w:type="character" w:customStyle="1" w:styleId="SubtitleChar">
    <w:name w:val="Subtitle Char"/>
    <w:basedOn w:val="DefaultParagraphFont"/>
    <w:link w:val="Subtitle"/>
    <w:rsid w:val="003034CF"/>
    <w:rPr>
      <w:rFonts w:ascii="Cambria" w:eastAsia="Times New Roman" w:hAnsi="Cambria" w:cs="Times New Roman"/>
      <w:sz w:val="24"/>
      <w:szCs w:val="24"/>
    </w:rPr>
  </w:style>
  <w:style w:type="table" w:customStyle="1" w:styleId="TableGrid2">
    <w:name w:val="Table Grid2"/>
    <w:basedOn w:val="TableNormal"/>
    <w:next w:val="TableGrid"/>
    <w:uiPriority w:val="59"/>
    <w:rsid w:val="003034CF"/>
    <w:pPr>
      <w:spacing w:after="0" w:line="240" w:lineRule="auto"/>
    </w:pPr>
    <w:rPr>
      <w:rFonts w:ascii="Times New Roman" w:eastAsia="Times New Roman" w:hAnsi="Times New Roman" w:cs="Times New Roman"/>
      <w:b/>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3">
    <w:name w:val="Light List Accent 3"/>
    <w:basedOn w:val="TableNormal"/>
    <w:uiPriority w:val="61"/>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MediumGrid3-Accent3">
    <w:name w:val="Medium Grid 3 Accent 3"/>
    <w:basedOn w:val="TableNormal"/>
    <w:uiPriority w:val="69"/>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Shading1-Accent3">
    <w:name w:val="Medium Shading 1 Accent 3"/>
    <w:basedOn w:val="TableNormal"/>
    <w:uiPriority w:val="63"/>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hps">
    <w:name w:val="hps"/>
    <w:basedOn w:val="DefaultParagraphFont"/>
    <w:rsid w:val="003034CF"/>
  </w:style>
  <w:style w:type="character" w:customStyle="1" w:styleId="longtext">
    <w:name w:val="long_text"/>
    <w:basedOn w:val="DefaultParagraphFont"/>
    <w:rsid w:val="003034CF"/>
  </w:style>
  <w:style w:type="character" w:customStyle="1" w:styleId="st">
    <w:name w:val="st"/>
    <w:basedOn w:val="DefaultParagraphFont"/>
    <w:rsid w:val="003034CF"/>
  </w:style>
  <w:style w:type="character" w:customStyle="1" w:styleId="article-headermeta-info-label">
    <w:name w:val="article-header__meta-info-label"/>
    <w:basedOn w:val="DefaultParagraphFont"/>
    <w:rsid w:val="003034CF"/>
  </w:style>
  <w:style w:type="character" w:customStyle="1" w:styleId="apple-converted-space">
    <w:name w:val="apple-converted-space"/>
    <w:basedOn w:val="DefaultParagraphFont"/>
    <w:rsid w:val="003034CF"/>
  </w:style>
  <w:style w:type="character" w:customStyle="1" w:styleId="article-headermeta-info-data">
    <w:name w:val="article-header__meta-info-data"/>
    <w:basedOn w:val="DefaultParagraphFont"/>
    <w:rsid w:val="003034CF"/>
  </w:style>
  <w:style w:type="character" w:styleId="BookTitle">
    <w:name w:val="Book Title"/>
    <w:basedOn w:val="DefaultParagraphFont"/>
    <w:uiPriority w:val="33"/>
    <w:qFormat/>
    <w:rsid w:val="003034CF"/>
    <w:rPr>
      <w:b/>
      <w:bCs/>
      <w:i/>
      <w:iCs/>
      <w:spacing w:val="5"/>
    </w:rPr>
  </w:style>
  <w:style w:type="character" w:customStyle="1" w:styleId="title-text">
    <w:name w:val="title-text"/>
    <w:basedOn w:val="DefaultParagraphFont"/>
    <w:rsid w:val="003034CF"/>
  </w:style>
  <w:style w:type="numbering" w:customStyle="1" w:styleId="NoList111">
    <w:name w:val="No List111"/>
    <w:next w:val="NoList"/>
    <w:uiPriority w:val="99"/>
    <w:semiHidden/>
    <w:unhideWhenUsed/>
    <w:rsid w:val="003034CF"/>
  </w:style>
  <w:style w:type="table" w:customStyle="1" w:styleId="TableGrid111">
    <w:name w:val="Table Grid111"/>
    <w:basedOn w:val="TableNormal"/>
    <w:next w:val="TableGrid"/>
    <w:uiPriority w:val="59"/>
    <w:rsid w:val="003034CF"/>
    <w:pPr>
      <w:spacing w:after="0" w:line="240" w:lineRule="auto"/>
    </w:pPr>
    <w:rPr>
      <w:rFonts w:ascii="Times New Roman" w:eastAsia="Times New Roman" w:hAnsi="Times New Roman" w:cs="Times New Roman"/>
      <w:b/>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31">
    <w:name w:val="Light List - Accent 31"/>
    <w:basedOn w:val="TableNormal"/>
    <w:next w:val="LightList-Accent3"/>
    <w:uiPriority w:val="61"/>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1">
    <w:name w:val="Medium Grid 3 - Accent 31"/>
    <w:basedOn w:val="TableNormal"/>
    <w:next w:val="MediumGrid3-Accent3"/>
    <w:uiPriority w:val="69"/>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Shading1-Accent31">
    <w:name w:val="Medium Shading 1 - Accent 31"/>
    <w:basedOn w:val="TableNormal"/>
    <w:next w:val="MediumShading1-Accent3"/>
    <w:uiPriority w:val="63"/>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Default">
    <w:name w:val="Default"/>
    <w:rsid w:val="003034CF"/>
    <w:pPr>
      <w:autoSpaceDE w:val="0"/>
      <w:autoSpaceDN w:val="0"/>
      <w:adjustRightInd w:val="0"/>
      <w:spacing w:after="0" w:line="240" w:lineRule="auto"/>
    </w:pPr>
    <w:rPr>
      <w:rFonts w:ascii="Minion Pro" w:eastAsia="Times New Roman" w:hAnsi="Minion Pro" w:cs="Minion Pro"/>
      <w:b/>
      <w:color w:val="000000"/>
      <w:sz w:val="24"/>
      <w:szCs w:val="24"/>
    </w:rPr>
  </w:style>
  <w:style w:type="character" w:customStyle="1" w:styleId="A8">
    <w:name w:val="A8"/>
    <w:uiPriority w:val="99"/>
    <w:rsid w:val="003034CF"/>
    <w:rPr>
      <w:rFonts w:cs="Arial Narrow"/>
      <w:color w:val="000000"/>
      <w:sz w:val="11"/>
      <w:szCs w:val="11"/>
    </w:rPr>
  </w:style>
  <w:style w:type="character" w:customStyle="1" w:styleId="A7">
    <w:name w:val="A7"/>
    <w:uiPriority w:val="99"/>
    <w:rsid w:val="003034CF"/>
    <w:rPr>
      <w:rFonts w:cs="Arial Narrow"/>
      <w:color w:val="000000"/>
      <w:sz w:val="11"/>
      <w:szCs w:val="11"/>
    </w:rPr>
  </w:style>
  <w:style w:type="character" w:customStyle="1" w:styleId="A6">
    <w:name w:val="A6"/>
    <w:uiPriority w:val="99"/>
    <w:rsid w:val="003034CF"/>
    <w:rPr>
      <w:rFonts w:cs="Minion"/>
      <w:color w:val="000000"/>
      <w:sz w:val="19"/>
      <w:szCs w:val="19"/>
    </w:rPr>
  </w:style>
  <w:style w:type="character" w:customStyle="1" w:styleId="A2">
    <w:name w:val="A2"/>
    <w:uiPriority w:val="99"/>
    <w:rsid w:val="003034CF"/>
    <w:rPr>
      <w:rFonts w:cs="Minion Pro"/>
      <w:b/>
      <w:bCs/>
      <w:color w:val="000000"/>
      <w:sz w:val="20"/>
      <w:szCs w:val="20"/>
    </w:rPr>
  </w:style>
  <w:style w:type="character" w:customStyle="1" w:styleId="A41">
    <w:name w:val="A4+1"/>
    <w:uiPriority w:val="99"/>
    <w:rsid w:val="003034CF"/>
    <w:rPr>
      <w:b/>
      <w:bCs/>
      <w:color w:val="000000"/>
      <w:sz w:val="11"/>
      <w:szCs w:val="11"/>
    </w:rPr>
  </w:style>
  <w:style w:type="character" w:customStyle="1" w:styleId="Heading5Char1">
    <w:name w:val="Heading 5 Char1"/>
    <w:basedOn w:val="DefaultParagraphFont"/>
    <w:uiPriority w:val="9"/>
    <w:semiHidden/>
    <w:rsid w:val="003034CF"/>
    <w:rPr>
      <w:rFonts w:asciiTheme="majorHAnsi" w:eastAsiaTheme="majorEastAsia" w:hAnsiTheme="majorHAnsi" w:cstheme="majorBidi"/>
      <w:b/>
      <w:color w:val="243F60" w:themeColor="accent1" w:themeShade="7F"/>
      <w:sz w:val="28"/>
    </w:rPr>
  </w:style>
  <w:style w:type="character" w:customStyle="1" w:styleId="tr-align-text">
    <w:name w:val="tr-align-text"/>
    <w:basedOn w:val="DefaultParagraphFont"/>
    <w:rsid w:val="003034CF"/>
  </w:style>
  <w:style w:type="paragraph" w:customStyle="1" w:styleId="yiv2472603266msonormal">
    <w:name w:val="yiv2472603266msonormal"/>
    <w:basedOn w:val="Normal"/>
    <w:rsid w:val="003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DefaultParagraphFont"/>
    <w:rsid w:val="003034CF"/>
  </w:style>
  <w:style w:type="paragraph" w:customStyle="1" w:styleId="Title1">
    <w:name w:val="Title1"/>
    <w:basedOn w:val="Normal"/>
    <w:rsid w:val="003034C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desc">
    <w:name w:val="desc"/>
    <w:basedOn w:val="Normal"/>
    <w:rsid w:val="003034C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details">
    <w:name w:val="details"/>
    <w:basedOn w:val="Normal"/>
    <w:rsid w:val="003034C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jrnl">
    <w:name w:val="jrnl"/>
    <w:basedOn w:val="DefaultParagraphFont"/>
    <w:rsid w:val="003034CF"/>
  </w:style>
  <w:style w:type="character" w:styleId="FollowedHyperlink">
    <w:name w:val="FollowedHyperlink"/>
    <w:basedOn w:val="DefaultParagraphFont"/>
    <w:uiPriority w:val="99"/>
    <w:semiHidden/>
    <w:unhideWhenUsed/>
    <w:rsid w:val="003034C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34CF"/>
    <w:pPr>
      <w:spacing w:after="160" w:line="259" w:lineRule="auto"/>
    </w:pPr>
  </w:style>
  <w:style w:type="paragraph" w:styleId="Heading1">
    <w:name w:val="heading 1"/>
    <w:basedOn w:val="Normal"/>
    <w:next w:val="Normal"/>
    <w:link w:val="Heading1Char"/>
    <w:uiPriority w:val="99"/>
    <w:qFormat/>
    <w:rsid w:val="003034CF"/>
    <w:pPr>
      <w:keepNext/>
      <w:keepLines/>
      <w:spacing w:before="240" w:after="0" w:line="276" w:lineRule="auto"/>
      <w:jc w:val="center"/>
      <w:outlineLvl w:val="0"/>
    </w:pPr>
    <w:rPr>
      <w:rFonts w:ascii="time news" w:eastAsiaTheme="majorEastAsia" w:hAnsi="time news" w:cs="B Nazanin"/>
      <w:sz w:val="144"/>
      <w:szCs w:val="32"/>
    </w:rPr>
  </w:style>
  <w:style w:type="paragraph" w:styleId="Heading2">
    <w:name w:val="heading 2"/>
    <w:basedOn w:val="Normal"/>
    <w:next w:val="Normal"/>
    <w:link w:val="Heading2Char"/>
    <w:autoRedefine/>
    <w:unhideWhenUsed/>
    <w:qFormat/>
    <w:rsid w:val="003034CF"/>
    <w:pPr>
      <w:keepNext/>
      <w:keepLines/>
      <w:tabs>
        <w:tab w:val="right" w:pos="4"/>
        <w:tab w:val="right" w:pos="2556"/>
        <w:tab w:val="right" w:pos="9218"/>
      </w:tabs>
      <w:bidi/>
      <w:spacing w:before="40" w:after="200" w:line="360" w:lineRule="auto"/>
      <w:ind w:firstLine="4"/>
      <w:jc w:val="both"/>
      <w:outlineLvl w:val="1"/>
    </w:pPr>
    <w:rPr>
      <w:rFonts w:ascii="B Nazanin" w:eastAsiaTheme="majorEastAsia" w:hAnsi="B Nazanin" w:cs="B Lotus"/>
      <w:bCs/>
      <w:color w:val="000000" w:themeColor="text1"/>
      <w:sz w:val="28"/>
      <w:szCs w:val="28"/>
      <w:lang w:bidi="fa-IR"/>
    </w:rPr>
  </w:style>
  <w:style w:type="paragraph" w:styleId="Heading3">
    <w:name w:val="heading 3"/>
    <w:basedOn w:val="Normal"/>
    <w:next w:val="Normal"/>
    <w:link w:val="Heading3Char"/>
    <w:unhideWhenUsed/>
    <w:qFormat/>
    <w:rsid w:val="003034CF"/>
    <w:pPr>
      <w:keepNext/>
      <w:keepLines/>
      <w:spacing w:before="40" w:after="0" w:line="276" w:lineRule="auto"/>
      <w:jc w:val="right"/>
      <w:outlineLvl w:val="2"/>
    </w:pPr>
    <w:rPr>
      <w:rFonts w:asciiTheme="majorHAnsi" w:eastAsiaTheme="majorEastAsia" w:hAnsiTheme="majorHAnsi" w:cs="B Nazanin"/>
      <w:b/>
      <w:bCs/>
      <w:sz w:val="24"/>
      <w:szCs w:val="28"/>
    </w:rPr>
  </w:style>
  <w:style w:type="paragraph" w:styleId="Heading4">
    <w:name w:val="heading 4"/>
    <w:basedOn w:val="Normal"/>
    <w:next w:val="Normal"/>
    <w:link w:val="Heading4Char"/>
    <w:unhideWhenUsed/>
    <w:qFormat/>
    <w:rsid w:val="003034CF"/>
    <w:pPr>
      <w:keepNext/>
      <w:spacing w:before="240" w:after="60" w:line="240" w:lineRule="auto"/>
      <w:outlineLvl w:val="3"/>
    </w:pPr>
    <w:rPr>
      <w:rFonts w:ascii="2  Titr" w:eastAsia="Times New Roman" w:hAnsi="2  Titr" w:cs="2  Nazanin"/>
      <w:iCs/>
      <w:sz w:val="28"/>
      <w:szCs w:val="28"/>
    </w:rPr>
  </w:style>
  <w:style w:type="paragraph" w:styleId="Heading5">
    <w:name w:val="heading 5"/>
    <w:basedOn w:val="Normal"/>
    <w:next w:val="Normal"/>
    <w:link w:val="Heading5Char"/>
    <w:uiPriority w:val="9"/>
    <w:semiHidden/>
    <w:unhideWhenUsed/>
    <w:qFormat/>
    <w:rsid w:val="003034CF"/>
    <w:pPr>
      <w:keepNext/>
      <w:keepLines/>
      <w:spacing w:before="200" w:after="0" w:line="276" w:lineRule="auto"/>
      <w:jc w:val="right"/>
      <w:outlineLvl w:val="4"/>
    </w:pPr>
    <w:rPr>
      <w:rFonts w:ascii="Calibri Light" w:eastAsia="Times New Roman" w:hAnsi="Calibri Light" w:cs="Times New Roman"/>
      <w:color w:val="1F4D78"/>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3034CF"/>
    <w:rPr>
      <w:rFonts w:ascii="time news" w:eastAsiaTheme="majorEastAsia" w:hAnsi="time news" w:cs="B Nazanin"/>
      <w:sz w:val="144"/>
      <w:szCs w:val="32"/>
    </w:rPr>
  </w:style>
  <w:style w:type="character" w:customStyle="1" w:styleId="Heading2Char">
    <w:name w:val="Heading 2 Char"/>
    <w:basedOn w:val="DefaultParagraphFont"/>
    <w:link w:val="Heading2"/>
    <w:rsid w:val="003034CF"/>
    <w:rPr>
      <w:rFonts w:ascii="B Nazanin" w:eastAsiaTheme="majorEastAsia" w:hAnsi="B Nazanin" w:cs="B Lotus"/>
      <w:bCs/>
      <w:color w:val="000000" w:themeColor="text1"/>
      <w:sz w:val="28"/>
      <w:szCs w:val="28"/>
      <w:lang w:bidi="fa-IR"/>
    </w:rPr>
  </w:style>
  <w:style w:type="character" w:customStyle="1" w:styleId="Heading3Char">
    <w:name w:val="Heading 3 Char"/>
    <w:basedOn w:val="DefaultParagraphFont"/>
    <w:link w:val="Heading3"/>
    <w:rsid w:val="003034CF"/>
    <w:rPr>
      <w:rFonts w:asciiTheme="majorHAnsi" w:eastAsiaTheme="majorEastAsia" w:hAnsiTheme="majorHAnsi" w:cs="B Nazanin"/>
      <w:b/>
      <w:bCs/>
      <w:sz w:val="24"/>
      <w:szCs w:val="28"/>
    </w:rPr>
  </w:style>
  <w:style w:type="character" w:customStyle="1" w:styleId="Heading4Char">
    <w:name w:val="Heading 4 Char"/>
    <w:basedOn w:val="DefaultParagraphFont"/>
    <w:link w:val="Heading4"/>
    <w:rsid w:val="003034CF"/>
    <w:rPr>
      <w:rFonts w:ascii="2  Titr" w:eastAsia="Times New Roman" w:hAnsi="2  Titr" w:cs="2  Nazanin"/>
      <w:iCs/>
      <w:sz w:val="28"/>
      <w:szCs w:val="28"/>
    </w:rPr>
  </w:style>
  <w:style w:type="character" w:customStyle="1" w:styleId="Heading5Char">
    <w:name w:val="Heading 5 Char"/>
    <w:basedOn w:val="DefaultParagraphFont"/>
    <w:link w:val="Heading5"/>
    <w:uiPriority w:val="9"/>
    <w:semiHidden/>
    <w:rsid w:val="003034CF"/>
    <w:rPr>
      <w:rFonts w:ascii="Calibri Light" w:eastAsia="Times New Roman" w:hAnsi="Calibri Light" w:cs="Times New Roman"/>
      <w:color w:val="1F4D78"/>
      <w:sz w:val="28"/>
      <w:szCs w:val="28"/>
    </w:rPr>
  </w:style>
  <w:style w:type="character" w:styleId="CommentReference">
    <w:name w:val="annotation reference"/>
    <w:basedOn w:val="DefaultParagraphFont"/>
    <w:uiPriority w:val="99"/>
    <w:semiHidden/>
    <w:unhideWhenUsed/>
    <w:rsid w:val="003034CF"/>
    <w:rPr>
      <w:sz w:val="16"/>
      <w:szCs w:val="16"/>
    </w:rPr>
  </w:style>
  <w:style w:type="paragraph" w:styleId="CommentText">
    <w:name w:val="annotation text"/>
    <w:basedOn w:val="Normal"/>
    <w:link w:val="CommentTextChar"/>
    <w:uiPriority w:val="99"/>
    <w:unhideWhenUsed/>
    <w:rsid w:val="003034CF"/>
    <w:pPr>
      <w:spacing w:line="240" w:lineRule="auto"/>
    </w:pPr>
    <w:rPr>
      <w:sz w:val="20"/>
      <w:szCs w:val="20"/>
    </w:rPr>
  </w:style>
  <w:style w:type="character" w:customStyle="1" w:styleId="CommentTextChar">
    <w:name w:val="Comment Text Char"/>
    <w:basedOn w:val="DefaultParagraphFont"/>
    <w:link w:val="CommentText"/>
    <w:uiPriority w:val="99"/>
    <w:rsid w:val="003034CF"/>
    <w:rPr>
      <w:sz w:val="20"/>
      <w:szCs w:val="20"/>
    </w:rPr>
  </w:style>
  <w:style w:type="paragraph" w:styleId="CommentSubject">
    <w:name w:val="annotation subject"/>
    <w:basedOn w:val="CommentText"/>
    <w:next w:val="CommentText"/>
    <w:link w:val="CommentSubjectChar"/>
    <w:uiPriority w:val="99"/>
    <w:semiHidden/>
    <w:unhideWhenUsed/>
    <w:rsid w:val="003034CF"/>
    <w:rPr>
      <w:b/>
      <w:bCs/>
    </w:rPr>
  </w:style>
  <w:style w:type="character" w:customStyle="1" w:styleId="CommentSubjectChar">
    <w:name w:val="Comment Subject Char"/>
    <w:basedOn w:val="CommentTextChar"/>
    <w:link w:val="CommentSubject"/>
    <w:uiPriority w:val="99"/>
    <w:semiHidden/>
    <w:rsid w:val="003034CF"/>
    <w:rPr>
      <w:b/>
      <w:bCs/>
      <w:sz w:val="20"/>
      <w:szCs w:val="20"/>
    </w:rPr>
  </w:style>
  <w:style w:type="paragraph" w:styleId="BalloonText">
    <w:name w:val="Balloon Text"/>
    <w:basedOn w:val="Normal"/>
    <w:link w:val="BalloonTextChar"/>
    <w:uiPriority w:val="99"/>
    <w:semiHidden/>
    <w:unhideWhenUsed/>
    <w:rsid w:val="003034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4CF"/>
    <w:rPr>
      <w:rFonts w:ascii="Tahoma" w:hAnsi="Tahoma" w:cs="Tahoma"/>
      <w:sz w:val="16"/>
      <w:szCs w:val="16"/>
    </w:rPr>
  </w:style>
  <w:style w:type="paragraph" w:styleId="Header">
    <w:name w:val="header"/>
    <w:basedOn w:val="Normal"/>
    <w:link w:val="HeaderChar"/>
    <w:uiPriority w:val="99"/>
    <w:unhideWhenUsed/>
    <w:rsid w:val="003034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34CF"/>
  </w:style>
  <w:style w:type="paragraph" w:styleId="Footer">
    <w:name w:val="footer"/>
    <w:basedOn w:val="Normal"/>
    <w:link w:val="FooterChar"/>
    <w:uiPriority w:val="99"/>
    <w:unhideWhenUsed/>
    <w:rsid w:val="00303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34CF"/>
  </w:style>
  <w:style w:type="paragraph" w:customStyle="1" w:styleId="EndNoteBibliographyTitle">
    <w:name w:val="EndNote Bibliography Title"/>
    <w:basedOn w:val="Normal"/>
    <w:link w:val="EndNoteBibliographyTitleChar"/>
    <w:rsid w:val="003034C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034CF"/>
    <w:rPr>
      <w:rFonts w:ascii="Calibri" w:hAnsi="Calibri" w:cs="Calibri"/>
      <w:noProof/>
    </w:rPr>
  </w:style>
  <w:style w:type="paragraph" w:customStyle="1" w:styleId="EndNoteBibliography">
    <w:name w:val="EndNote Bibliography"/>
    <w:basedOn w:val="Normal"/>
    <w:link w:val="EndNoteBibliographyChar"/>
    <w:rsid w:val="003034CF"/>
    <w:pPr>
      <w:spacing w:line="240" w:lineRule="auto"/>
      <w:jc w:val="lowKashida"/>
    </w:pPr>
    <w:rPr>
      <w:rFonts w:ascii="Calibri" w:hAnsi="Calibri" w:cs="Calibri"/>
      <w:noProof/>
    </w:rPr>
  </w:style>
  <w:style w:type="character" w:customStyle="1" w:styleId="EndNoteBibliographyChar">
    <w:name w:val="EndNote Bibliography Char"/>
    <w:basedOn w:val="DefaultParagraphFont"/>
    <w:link w:val="EndNoteBibliography"/>
    <w:rsid w:val="003034CF"/>
    <w:rPr>
      <w:rFonts w:ascii="Calibri" w:hAnsi="Calibri" w:cs="Calibri"/>
      <w:noProof/>
    </w:rPr>
  </w:style>
  <w:style w:type="character" w:styleId="Hyperlink">
    <w:name w:val="Hyperlink"/>
    <w:basedOn w:val="DefaultParagraphFont"/>
    <w:uiPriority w:val="99"/>
    <w:unhideWhenUsed/>
    <w:rsid w:val="003034CF"/>
    <w:rPr>
      <w:color w:val="0000FF" w:themeColor="hyperlink"/>
      <w:u w:val="single"/>
    </w:rPr>
  </w:style>
  <w:style w:type="paragraph" w:styleId="Caption">
    <w:name w:val="caption"/>
    <w:basedOn w:val="Normal"/>
    <w:next w:val="Normal"/>
    <w:uiPriority w:val="35"/>
    <w:unhideWhenUsed/>
    <w:qFormat/>
    <w:rsid w:val="003034CF"/>
    <w:pPr>
      <w:spacing w:after="200" w:line="240" w:lineRule="auto"/>
    </w:pPr>
    <w:rPr>
      <w:i/>
      <w:iCs/>
      <w:color w:val="1F497D" w:themeColor="text2"/>
      <w:sz w:val="18"/>
      <w:szCs w:val="18"/>
    </w:rPr>
  </w:style>
  <w:style w:type="table" w:styleId="TableGrid">
    <w:name w:val="Table Grid"/>
    <w:basedOn w:val="TableNormal"/>
    <w:uiPriority w:val="59"/>
    <w:rsid w:val="003034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3034CF"/>
    <w:pPr>
      <w:spacing w:after="0" w:line="240" w:lineRule="auto"/>
    </w:pPr>
  </w:style>
  <w:style w:type="paragraph" w:styleId="ListParagraph">
    <w:name w:val="List Paragraph"/>
    <w:basedOn w:val="Normal"/>
    <w:link w:val="ListParagraphChar"/>
    <w:uiPriority w:val="34"/>
    <w:qFormat/>
    <w:rsid w:val="003034CF"/>
    <w:pPr>
      <w:ind w:left="720"/>
      <w:contextualSpacing/>
    </w:pPr>
  </w:style>
  <w:style w:type="character" w:customStyle="1" w:styleId="ListParagraphChar">
    <w:name w:val="List Paragraph Char"/>
    <w:link w:val="ListParagraph"/>
    <w:uiPriority w:val="34"/>
    <w:locked/>
    <w:rsid w:val="003034CF"/>
  </w:style>
  <w:style w:type="paragraph" w:customStyle="1" w:styleId="yiv7077883234msonormal">
    <w:name w:val="yiv7077883234msonormal"/>
    <w:basedOn w:val="Normal"/>
    <w:rsid w:val="003034CF"/>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3034C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034CF"/>
    <w:rPr>
      <w:sz w:val="20"/>
      <w:szCs w:val="20"/>
    </w:rPr>
  </w:style>
  <w:style w:type="character" w:styleId="EndnoteReference">
    <w:name w:val="endnote reference"/>
    <w:basedOn w:val="DefaultParagraphFont"/>
    <w:uiPriority w:val="99"/>
    <w:semiHidden/>
    <w:unhideWhenUsed/>
    <w:rsid w:val="003034CF"/>
    <w:rPr>
      <w:vertAlign w:val="superscript"/>
    </w:rPr>
  </w:style>
  <w:style w:type="numbering" w:customStyle="1" w:styleId="NoList1">
    <w:name w:val="No List1"/>
    <w:next w:val="NoList"/>
    <w:uiPriority w:val="99"/>
    <w:semiHidden/>
    <w:unhideWhenUsed/>
    <w:rsid w:val="003034CF"/>
  </w:style>
  <w:style w:type="paragraph" w:styleId="FootnoteText">
    <w:name w:val="footnote text"/>
    <w:basedOn w:val="Normal"/>
    <w:link w:val="FootnoteTextChar"/>
    <w:uiPriority w:val="99"/>
    <w:rsid w:val="003034CF"/>
    <w:pPr>
      <w:bidi/>
      <w:spacing w:after="0" w:line="240" w:lineRule="auto"/>
      <w:jc w:val="right"/>
    </w:pPr>
    <w:rPr>
      <w:rFonts w:ascii="Times New Roman" w:eastAsia="Times New Roman" w:hAnsi="Times New Roman" w:cs="Traditional Arabic"/>
      <w:b/>
      <w:noProof/>
      <w:sz w:val="20"/>
      <w:szCs w:val="20"/>
      <w:lang w:val="x-none" w:eastAsia="x-none" w:bidi="ar-YE"/>
    </w:rPr>
  </w:style>
  <w:style w:type="character" w:customStyle="1" w:styleId="FootnoteTextChar">
    <w:name w:val="Footnote Text Char"/>
    <w:basedOn w:val="DefaultParagraphFont"/>
    <w:link w:val="FootnoteText"/>
    <w:uiPriority w:val="99"/>
    <w:rsid w:val="003034CF"/>
    <w:rPr>
      <w:rFonts w:ascii="Times New Roman" w:eastAsia="Times New Roman" w:hAnsi="Times New Roman" w:cs="Traditional Arabic"/>
      <w:b/>
      <w:noProof/>
      <w:sz w:val="20"/>
      <w:szCs w:val="20"/>
      <w:lang w:val="x-none" w:eastAsia="x-none" w:bidi="ar-YE"/>
    </w:rPr>
  </w:style>
  <w:style w:type="character" w:styleId="FootnoteReference">
    <w:name w:val="footnote reference"/>
    <w:uiPriority w:val="99"/>
    <w:rsid w:val="003034CF"/>
    <w:rPr>
      <w:vertAlign w:val="superscript"/>
    </w:rPr>
  </w:style>
  <w:style w:type="table" w:customStyle="1" w:styleId="TableGrid1">
    <w:name w:val="Table Grid1"/>
    <w:basedOn w:val="TableNormal"/>
    <w:next w:val="TableGrid"/>
    <w:uiPriority w:val="59"/>
    <w:rsid w:val="003034CF"/>
    <w:pPr>
      <w:spacing w:after="0" w:line="240" w:lineRule="auto"/>
    </w:pPr>
    <w:rPr>
      <w:rFonts w:ascii="time news" w:hAnsi="time news" w:cs="B Nazanin"/>
      <w:b/>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3034CF"/>
    <w:pPr>
      <w:spacing w:after="0" w:line="240" w:lineRule="auto"/>
    </w:pPr>
    <w:rPr>
      <w:rFonts w:ascii="time news" w:hAnsi="time news" w:cs="B Nazanin"/>
      <w:b/>
      <w:sz w:val="28"/>
      <w:lang w:bidi="fa-I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3034CF"/>
  </w:style>
  <w:style w:type="paragraph" w:styleId="TOCHeading">
    <w:name w:val="TOC Heading"/>
    <w:basedOn w:val="Heading1"/>
    <w:next w:val="Normal"/>
    <w:uiPriority w:val="39"/>
    <w:unhideWhenUsed/>
    <w:qFormat/>
    <w:rsid w:val="003034CF"/>
    <w:pPr>
      <w:spacing w:line="259" w:lineRule="auto"/>
      <w:jc w:val="left"/>
      <w:outlineLvl w:val="9"/>
    </w:pPr>
    <w:rPr>
      <w:rFonts w:asciiTheme="majorHAnsi" w:hAnsiTheme="majorHAnsi" w:cstheme="majorBidi"/>
      <w:b/>
      <w:color w:val="365F91" w:themeColor="accent1" w:themeShade="BF"/>
      <w:sz w:val="32"/>
    </w:rPr>
  </w:style>
  <w:style w:type="paragraph" w:styleId="TOC1">
    <w:name w:val="toc 1"/>
    <w:basedOn w:val="Normal"/>
    <w:next w:val="Normal"/>
    <w:autoRedefine/>
    <w:uiPriority w:val="39"/>
    <w:unhideWhenUsed/>
    <w:rsid w:val="003034CF"/>
    <w:pPr>
      <w:tabs>
        <w:tab w:val="right" w:leader="dot" w:pos="8019"/>
      </w:tabs>
      <w:bidi/>
      <w:spacing w:after="0" w:line="360" w:lineRule="auto"/>
      <w:jc w:val="both"/>
    </w:pPr>
    <w:rPr>
      <w:rFonts w:ascii="time news" w:hAnsi="time news" w:cs="B Nazanin"/>
      <w:b/>
      <w:sz w:val="28"/>
    </w:rPr>
  </w:style>
  <w:style w:type="paragraph" w:styleId="TOC2">
    <w:name w:val="toc 2"/>
    <w:basedOn w:val="Normal"/>
    <w:next w:val="Normal"/>
    <w:autoRedefine/>
    <w:uiPriority w:val="39"/>
    <w:unhideWhenUsed/>
    <w:rsid w:val="003034CF"/>
    <w:pPr>
      <w:tabs>
        <w:tab w:val="right" w:leader="dot" w:pos="8019"/>
      </w:tabs>
      <w:bidi/>
      <w:spacing w:after="0" w:line="360" w:lineRule="auto"/>
      <w:ind w:left="9"/>
      <w:jc w:val="both"/>
    </w:pPr>
    <w:rPr>
      <w:rFonts w:ascii="time news" w:hAnsi="time news" w:cs="B Nazanin"/>
      <w:b/>
      <w:sz w:val="28"/>
    </w:rPr>
  </w:style>
  <w:style w:type="paragraph" w:styleId="TOC3">
    <w:name w:val="toc 3"/>
    <w:basedOn w:val="Normal"/>
    <w:next w:val="Normal"/>
    <w:autoRedefine/>
    <w:uiPriority w:val="39"/>
    <w:unhideWhenUsed/>
    <w:rsid w:val="003034CF"/>
    <w:pPr>
      <w:tabs>
        <w:tab w:val="right" w:pos="2556"/>
        <w:tab w:val="right" w:leader="dot" w:pos="8261"/>
      </w:tabs>
      <w:bidi/>
      <w:spacing w:after="100" w:line="360" w:lineRule="auto"/>
      <w:ind w:left="440"/>
    </w:pPr>
    <w:rPr>
      <w:rFonts w:ascii="time news" w:hAnsi="time news" w:cs="B Nazanin"/>
      <w:b/>
      <w:sz w:val="28"/>
    </w:rPr>
  </w:style>
  <w:style w:type="paragraph" w:styleId="TOC4">
    <w:name w:val="toc 4"/>
    <w:basedOn w:val="Normal"/>
    <w:next w:val="Normal"/>
    <w:autoRedefine/>
    <w:uiPriority w:val="39"/>
    <w:unhideWhenUsed/>
    <w:rsid w:val="003034CF"/>
    <w:pPr>
      <w:spacing w:after="100"/>
      <w:ind w:left="660"/>
      <w:jc w:val="right"/>
    </w:pPr>
    <w:rPr>
      <w:rFonts w:ascii="time news" w:eastAsiaTheme="minorEastAsia" w:hAnsi="time news" w:cs="B Nazanin"/>
      <w:b/>
      <w:sz w:val="28"/>
    </w:rPr>
  </w:style>
  <w:style w:type="paragraph" w:styleId="TOC5">
    <w:name w:val="toc 5"/>
    <w:basedOn w:val="Normal"/>
    <w:next w:val="Normal"/>
    <w:autoRedefine/>
    <w:uiPriority w:val="39"/>
    <w:unhideWhenUsed/>
    <w:rsid w:val="003034CF"/>
    <w:pPr>
      <w:spacing w:after="100"/>
      <w:ind w:left="880"/>
      <w:jc w:val="right"/>
    </w:pPr>
    <w:rPr>
      <w:rFonts w:ascii="time news" w:eastAsiaTheme="minorEastAsia" w:hAnsi="time news" w:cs="B Nazanin"/>
      <w:b/>
      <w:sz w:val="28"/>
    </w:rPr>
  </w:style>
  <w:style w:type="paragraph" w:styleId="TOC6">
    <w:name w:val="toc 6"/>
    <w:basedOn w:val="Normal"/>
    <w:next w:val="Normal"/>
    <w:autoRedefine/>
    <w:uiPriority w:val="39"/>
    <w:unhideWhenUsed/>
    <w:rsid w:val="003034CF"/>
    <w:pPr>
      <w:spacing w:after="100"/>
      <w:ind w:left="1100"/>
      <w:jc w:val="right"/>
    </w:pPr>
    <w:rPr>
      <w:rFonts w:ascii="time news" w:eastAsiaTheme="minorEastAsia" w:hAnsi="time news" w:cs="B Nazanin"/>
      <w:b/>
      <w:sz w:val="28"/>
    </w:rPr>
  </w:style>
  <w:style w:type="paragraph" w:styleId="TOC7">
    <w:name w:val="toc 7"/>
    <w:basedOn w:val="Normal"/>
    <w:next w:val="Normal"/>
    <w:autoRedefine/>
    <w:uiPriority w:val="39"/>
    <w:unhideWhenUsed/>
    <w:rsid w:val="003034CF"/>
    <w:pPr>
      <w:spacing w:after="100"/>
      <w:ind w:left="1320"/>
      <w:jc w:val="right"/>
    </w:pPr>
    <w:rPr>
      <w:rFonts w:ascii="time news" w:eastAsiaTheme="minorEastAsia" w:hAnsi="time news" w:cs="B Nazanin"/>
      <w:b/>
      <w:sz w:val="28"/>
    </w:rPr>
  </w:style>
  <w:style w:type="paragraph" w:styleId="TOC8">
    <w:name w:val="toc 8"/>
    <w:basedOn w:val="Normal"/>
    <w:next w:val="Normal"/>
    <w:autoRedefine/>
    <w:uiPriority w:val="39"/>
    <w:unhideWhenUsed/>
    <w:rsid w:val="003034CF"/>
    <w:pPr>
      <w:spacing w:after="100"/>
      <w:ind w:left="1540"/>
      <w:jc w:val="right"/>
    </w:pPr>
    <w:rPr>
      <w:rFonts w:ascii="time news" w:eastAsiaTheme="minorEastAsia" w:hAnsi="time news" w:cs="B Nazanin"/>
      <w:b/>
      <w:sz w:val="28"/>
    </w:rPr>
  </w:style>
  <w:style w:type="paragraph" w:styleId="TOC9">
    <w:name w:val="toc 9"/>
    <w:basedOn w:val="Normal"/>
    <w:next w:val="Normal"/>
    <w:autoRedefine/>
    <w:uiPriority w:val="39"/>
    <w:unhideWhenUsed/>
    <w:rsid w:val="003034CF"/>
    <w:pPr>
      <w:spacing w:after="100"/>
      <w:ind w:left="1760"/>
      <w:jc w:val="right"/>
    </w:pPr>
    <w:rPr>
      <w:rFonts w:ascii="time news" w:eastAsiaTheme="minorEastAsia" w:hAnsi="time news" w:cs="B Nazanin"/>
      <w:b/>
      <w:sz w:val="28"/>
    </w:rPr>
  </w:style>
  <w:style w:type="table" w:customStyle="1" w:styleId="PlainTable11">
    <w:name w:val="Plain Table 11"/>
    <w:basedOn w:val="TableNormal"/>
    <w:uiPriority w:val="41"/>
    <w:rsid w:val="003034CF"/>
    <w:pPr>
      <w:spacing w:after="0" w:line="240" w:lineRule="auto"/>
    </w:pPr>
    <w:rPr>
      <w:rFonts w:ascii="time news" w:hAnsi="time news" w:cs="B Nazanin"/>
      <w:b/>
      <w:sz w:val="28"/>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editable-span">
    <w:name w:val="editable-span"/>
    <w:basedOn w:val="DefaultParagraphFont"/>
    <w:rsid w:val="003034CF"/>
  </w:style>
  <w:style w:type="character" w:customStyle="1" w:styleId="mw-headline">
    <w:name w:val="mw-headline"/>
    <w:basedOn w:val="DefaultParagraphFont"/>
    <w:rsid w:val="003034CF"/>
  </w:style>
  <w:style w:type="character" w:customStyle="1" w:styleId="linkinfo">
    <w:name w:val="link_info"/>
    <w:basedOn w:val="DefaultParagraphFont"/>
    <w:rsid w:val="003034CF"/>
  </w:style>
  <w:style w:type="character" w:styleId="Strong">
    <w:name w:val="Strong"/>
    <w:basedOn w:val="DefaultParagraphFont"/>
    <w:uiPriority w:val="99"/>
    <w:qFormat/>
    <w:rsid w:val="003034CF"/>
    <w:rPr>
      <w:b/>
      <w:bCs/>
    </w:rPr>
  </w:style>
  <w:style w:type="character" w:customStyle="1" w:styleId="mord">
    <w:name w:val="mord"/>
    <w:basedOn w:val="DefaultParagraphFont"/>
    <w:rsid w:val="003034CF"/>
  </w:style>
  <w:style w:type="character" w:customStyle="1" w:styleId="mrel">
    <w:name w:val="mrel"/>
    <w:basedOn w:val="DefaultParagraphFont"/>
    <w:rsid w:val="003034CF"/>
  </w:style>
  <w:style w:type="character" w:customStyle="1" w:styleId="mbin">
    <w:name w:val="mbin"/>
    <w:basedOn w:val="DefaultParagraphFont"/>
    <w:rsid w:val="003034CF"/>
  </w:style>
  <w:style w:type="paragraph" w:styleId="NormalWeb">
    <w:name w:val="Normal (Web)"/>
    <w:basedOn w:val="Normal"/>
    <w:uiPriority w:val="99"/>
    <w:semiHidden/>
    <w:unhideWhenUsed/>
    <w:rsid w:val="003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text">
    <w:name w:val="mtext"/>
    <w:basedOn w:val="DefaultParagraphFont"/>
    <w:rsid w:val="003034CF"/>
  </w:style>
  <w:style w:type="character" w:customStyle="1" w:styleId="mo">
    <w:name w:val="mo"/>
    <w:basedOn w:val="DefaultParagraphFont"/>
    <w:rsid w:val="003034CF"/>
  </w:style>
  <w:style w:type="character" w:customStyle="1" w:styleId="mjxassistivemathml">
    <w:name w:val="mjx_assistive_mathml"/>
    <w:basedOn w:val="DefaultParagraphFont"/>
    <w:rsid w:val="003034CF"/>
  </w:style>
  <w:style w:type="paragraph" w:customStyle="1" w:styleId="Heading51">
    <w:name w:val="Heading 51"/>
    <w:basedOn w:val="Normal"/>
    <w:next w:val="Normal"/>
    <w:uiPriority w:val="9"/>
    <w:unhideWhenUsed/>
    <w:qFormat/>
    <w:rsid w:val="003034CF"/>
    <w:pPr>
      <w:keepNext/>
      <w:keepLines/>
      <w:spacing w:before="200" w:after="0" w:line="240" w:lineRule="auto"/>
      <w:outlineLvl w:val="4"/>
    </w:pPr>
    <w:rPr>
      <w:rFonts w:ascii="Calibri Light" w:eastAsia="Times New Roman" w:hAnsi="Calibri Light" w:cs="Times New Roman"/>
      <w:color w:val="1F4D78"/>
      <w:sz w:val="28"/>
      <w:szCs w:val="28"/>
    </w:rPr>
  </w:style>
  <w:style w:type="numbering" w:customStyle="1" w:styleId="NoList11">
    <w:name w:val="No List11"/>
    <w:next w:val="NoList"/>
    <w:uiPriority w:val="99"/>
    <w:semiHidden/>
    <w:unhideWhenUsed/>
    <w:rsid w:val="003034CF"/>
  </w:style>
  <w:style w:type="paragraph" w:customStyle="1" w:styleId="ABKW">
    <w:name w:val="ABKW"/>
    <w:basedOn w:val="Normal"/>
    <w:link w:val="ABKWChar"/>
    <w:rsid w:val="003034CF"/>
    <w:pPr>
      <w:spacing w:after="0" w:line="480" w:lineRule="auto"/>
    </w:pPr>
    <w:rPr>
      <w:rFonts w:ascii="Adobe Garamond Pro" w:eastAsia="Times New Roman" w:hAnsi="Adobe Garamond Pro" w:cs="2  Nazanin"/>
      <w:sz w:val="24"/>
      <w:szCs w:val="24"/>
    </w:rPr>
  </w:style>
  <w:style w:type="character" w:customStyle="1" w:styleId="ABKWChar">
    <w:name w:val="ABKW Char"/>
    <w:basedOn w:val="DefaultParagraphFont"/>
    <w:link w:val="ABKW"/>
    <w:rsid w:val="003034CF"/>
    <w:rPr>
      <w:rFonts w:ascii="Adobe Garamond Pro" w:eastAsia="Times New Roman" w:hAnsi="Adobe Garamond Pro" w:cs="2  Nazanin"/>
      <w:sz w:val="24"/>
      <w:szCs w:val="24"/>
    </w:rPr>
  </w:style>
  <w:style w:type="paragraph" w:customStyle="1" w:styleId="ABKWH">
    <w:name w:val="ABKWH"/>
    <w:basedOn w:val="Normal"/>
    <w:rsid w:val="003034CF"/>
    <w:pPr>
      <w:spacing w:after="0" w:line="240" w:lineRule="auto"/>
    </w:pPr>
    <w:rPr>
      <w:rFonts w:ascii="Adobe Garamond Pro" w:eastAsia="Times New Roman" w:hAnsi="Adobe Garamond Pro" w:cs="2  Nazanin"/>
      <w:b/>
      <w:sz w:val="24"/>
      <w:szCs w:val="24"/>
    </w:rPr>
  </w:style>
  <w:style w:type="paragraph" w:customStyle="1" w:styleId="AS">
    <w:name w:val="AS"/>
    <w:basedOn w:val="Normal"/>
    <w:link w:val="ASChar"/>
    <w:rsid w:val="003034CF"/>
    <w:pPr>
      <w:spacing w:after="0" w:line="240" w:lineRule="auto"/>
    </w:pPr>
    <w:rPr>
      <w:rFonts w:ascii="Arial" w:eastAsia="Times New Roman" w:hAnsi="Arial" w:cs="2  Nazanin"/>
      <w:b/>
      <w:sz w:val="28"/>
      <w:szCs w:val="24"/>
    </w:rPr>
  </w:style>
  <w:style w:type="character" w:customStyle="1" w:styleId="ASChar">
    <w:name w:val="AS Char"/>
    <w:basedOn w:val="DefaultParagraphFont"/>
    <w:link w:val="AS"/>
    <w:rsid w:val="003034CF"/>
    <w:rPr>
      <w:rFonts w:ascii="Arial" w:eastAsia="Times New Roman" w:hAnsi="Arial" w:cs="2  Nazanin"/>
      <w:b/>
      <w:sz w:val="28"/>
      <w:szCs w:val="24"/>
    </w:rPr>
  </w:style>
  <w:style w:type="paragraph" w:customStyle="1" w:styleId="AT">
    <w:name w:val="AT"/>
    <w:basedOn w:val="Normal"/>
    <w:rsid w:val="003034CF"/>
    <w:pPr>
      <w:spacing w:after="0" w:line="240" w:lineRule="auto"/>
    </w:pPr>
    <w:rPr>
      <w:rFonts w:ascii="Arial" w:eastAsia="Times New Roman" w:hAnsi="Arial" w:cs="2  Nazanin"/>
      <w:b/>
      <w:sz w:val="32"/>
      <w:szCs w:val="24"/>
    </w:rPr>
  </w:style>
  <w:style w:type="paragraph" w:customStyle="1" w:styleId="AU">
    <w:name w:val="AU"/>
    <w:basedOn w:val="Normal"/>
    <w:rsid w:val="003034CF"/>
    <w:pPr>
      <w:spacing w:after="0" w:line="240" w:lineRule="auto"/>
    </w:pPr>
    <w:rPr>
      <w:rFonts w:ascii="Adobe Garamond Pro" w:eastAsia="Times New Roman" w:hAnsi="Adobe Garamond Pro" w:cs="2  Nazanin"/>
      <w:b/>
      <w:sz w:val="24"/>
      <w:szCs w:val="24"/>
    </w:rPr>
  </w:style>
  <w:style w:type="character" w:styleId="Emphasis">
    <w:name w:val="Emphasis"/>
    <w:uiPriority w:val="20"/>
    <w:qFormat/>
    <w:rsid w:val="003034CF"/>
    <w:rPr>
      <w:rFonts w:ascii="Times New Roman" w:hAnsi="Times New Roman" w:cs="2  Nazanin"/>
      <w:i/>
      <w:iCs/>
      <w:u w:val="single"/>
    </w:rPr>
  </w:style>
  <w:style w:type="character" w:customStyle="1" w:styleId="msg1">
    <w:name w:val="msg1"/>
    <w:rsid w:val="003034CF"/>
    <w:rPr>
      <w:rFonts w:ascii="Tahoma" w:hAnsi="Tahoma" w:cs="Tahoma" w:hint="default"/>
      <w:color w:val="CC0000"/>
      <w:sz w:val="15"/>
      <w:szCs w:val="15"/>
    </w:rPr>
  </w:style>
  <w:style w:type="paragraph" w:styleId="Subtitle">
    <w:name w:val="Subtitle"/>
    <w:basedOn w:val="Normal"/>
    <w:next w:val="Normal"/>
    <w:link w:val="SubtitleChar"/>
    <w:qFormat/>
    <w:rsid w:val="003034CF"/>
    <w:pPr>
      <w:spacing w:after="60" w:line="240" w:lineRule="auto"/>
      <w:jc w:val="center"/>
      <w:outlineLvl w:val="1"/>
    </w:pPr>
    <w:rPr>
      <w:rFonts w:ascii="Cambria" w:eastAsia="Times New Roman" w:hAnsi="Cambria" w:cs="Times New Roman"/>
      <w:sz w:val="24"/>
      <w:szCs w:val="24"/>
    </w:rPr>
  </w:style>
  <w:style w:type="character" w:customStyle="1" w:styleId="SubtitleChar">
    <w:name w:val="Subtitle Char"/>
    <w:basedOn w:val="DefaultParagraphFont"/>
    <w:link w:val="Subtitle"/>
    <w:rsid w:val="003034CF"/>
    <w:rPr>
      <w:rFonts w:ascii="Cambria" w:eastAsia="Times New Roman" w:hAnsi="Cambria" w:cs="Times New Roman"/>
      <w:sz w:val="24"/>
      <w:szCs w:val="24"/>
    </w:rPr>
  </w:style>
  <w:style w:type="table" w:customStyle="1" w:styleId="TableGrid2">
    <w:name w:val="Table Grid2"/>
    <w:basedOn w:val="TableNormal"/>
    <w:next w:val="TableGrid"/>
    <w:uiPriority w:val="59"/>
    <w:rsid w:val="003034CF"/>
    <w:pPr>
      <w:spacing w:after="0" w:line="240" w:lineRule="auto"/>
    </w:pPr>
    <w:rPr>
      <w:rFonts w:ascii="Times New Roman" w:eastAsia="Times New Roman" w:hAnsi="Times New Roman" w:cs="Times New Roman"/>
      <w:b/>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3">
    <w:name w:val="Light List Accent 3"/>
    <w:basedOn w:val="TableNormal"/>
    <w:uiPriority w:val="61"/>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MediumGrid3-Accent3">
    <w:name w:val="Medium Grid 3 Accent 3"/>
    <w:basedOn w:val="TableNormal"/>
    <w:uiPriority w:val="69"/>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Shading1-Accent3">
    <w:name w:val="Medium Shading 1 Accent 3"/>
    <w:basedOn w:val="TableNormal"/>
    <w:uiPriority w:val="63"/>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hps">
    <w:name w:val="hps"/>
    <w:basedOn w:val="DefaultParagraphFont"/>
    <w:rsid w:val="003034CF"/>
  </w:style>
  <w:style w:type="character" w:customStyle="1" w:styleId="longtext">
    <w:name w:val="long_text"/>
    <w:basedOn w:val="DefaultParagraphFont"/>
    <w:rsid w:val="003034CF"/>
  </w:style>
  <w:style w:type="character" w:customStyle="1" w:styleId="st">
    <w:name w:val="st"/>
    <w:basedOn w:val="DefaultParagraphFont"/>
    <w:rsid w:val="003034CF"/>
  </w:style>
  <w:style w:type="character" w:customStyle="1" w:styleId="article-headermeta-info-label">
    <w:name w:val="article-header__meta-info-label"/>
    <w:basedOn w:val="DefaultParagraphFont"/>
    <w:rsid w:val="003034CF"/>
  </w:style>
  <w:style w:type="character" w:customStyle="1" w:styleId="apple-converted-space">
    <w:name w:val="apple-converted-space"/>
    <w:basedOn w:val="DefaultParagraphFont"/>
    <w:rsid w:val="003034CF"/>
  </w:style>
  <w:style w:type="character" w:customStyle="1" w:styleId="article-headermeta-info-data">
    <w:name w:val="article-header__meta-info-data"/>
    <w:basedOn w:val="DefaultParagraphFont"/>
    <w:rsid w:val="003034CF"/>
  </w:style>
  <w:style w:type="character" w:styleId="BookTitle">
    <w:name w:val="Book Title"/>
    <w:basedOn w:val="DefaultParagraphFont"/>
    <w:uiPriority w:val="33"/>
    <w:qFormat/>
    <w:rsid w:val="003034CF"/>
    <w:rPr>
      <w:b/>
      <w:bCs/>
      <w:i/>
      <w:iCs/>
      <w:spacing w:val="5"/>
    </w:rPr>
  </w:style>
  <w:style w:type="character" w:customStyle="1" w:styleId="title-text">
    <w:name w:val="title-text"/>
    <w:basedOn w:val="DefaultParagraphFont"/>
    <w:rsid w:val="003034CF"/>
  </w:style>
  <w:style w:type="numbering" w:customStyle="1" w:styleId="NoList111">
    <w:name w:val="No List111"/>
    <w:next w:val="NoList"/>
    <w:uiPriority w:val="99"/>
    <w:semiHidden/>
    <w:unhideWhenUsed/>
    <w:rsid w:val="003034CF"/>
  </w:style>
  <w:style w:type="table" w:customStyle="1" w:styleId="TableGrid111">
    <w:name w:val="Table Grid111"/>
    <w:basedOn w:val="TableNormal"/>
    <w:next w:val="TableGrid"/>
    <w:uiPriority w:val="59"/>
    <w:rsid w:val="003034CF"/>
    <w:pPr>
      <w:spacing w:after="0" w:line="240" w:lineRule="auto"/>
    </w:pPr>
    <w:rPr>
      <w:rFonts w:ascii="Times New Roman" w:eastAsia="Times New Roman" w:hAnsi="Times New Roman" w:cs="Times New Roman"/>
      <w:b/>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31">
    <w:name w:val="Light List - Accent 31"/>
    <w:basedOn w:val="TableNormal"/>
    <w:next w:val="LightList-Accent3"/>
    <w:uiPriority w:val="61"/>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1">
    <w:name w:val="Medium Grid 3 - Accent 31"/>
    <w:basedOn w:val="TableNormal"/>
    <w:next w:val="MediumGrid3-Accent3"/>
    <w:uiPriority w:val="69"/>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Shading1-Accent31">
    <w:name w:val="Medium Shading 1 - Accent 31"/>
    <w:basedOn w:val="TableNormal"/>
    <w:next w:val="MediumShading1-Accent3"/>
    <w:uiPriority w:val="63"/>
    <w:rsid w:val="003034CF"/>
    <w:pPr>
      <w:spacing w:after="0" w:line="240" w:lineRule="auto"/>
    </w:pPr>
    <w:rPr>
      <w:rFonts w:ascii="Times New Roman" w:eastAsia="Times New Roman" w:hAnsi="Times New Roman" w:cs="Times New Roman"/>
      <w:b/>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Default">
    <w:name w:val="Default"/>
    <w:rsid w:val="003034CF"/>
    <w:pPr>
      <w:autoSpaceDE w:val="0"/>
      <w:autoSpaceDN w:val="0"/>
      <w:adjustRightInd w:val="0"/>
      <w:spacing w:after="0" w:line="240" w:lineRule="auto"/>
    </w:pPr>
    <w:rPr>
      <w:rFonts w:ascii="Minion Pro" w:eastAsia="Times New Roman" w:hAnsi="Minion Pro" w:cs="Minion Pro"/>
      <w:b/>
      <w:color w:val="000000"/>
      <w:sz w:val="24"/>
      <w:szCs w:val="24"/>
    </w:rPr>
  </w:style>
  <w:style w:type="character" w:customStyle="1" w:styleId="A8">
    <w:name w:val="A8"/>
    <w:uiPriority w:val="99"/>
    <w:rsid w:val="003034CF"/>
    <w:rPr>
      <w:rFonts w:cs="Arial Narrow"/>
      <w:color w:val="000000"/>
      <w:sz w:val="11"/>
      <w:szCs w:val="11"/>
    </w:rPr>
  </w:style>
  <w:style w:type="character" w:customStyle="1" w:styleId="A7">
    <w:name w:val="A7"/>
    <w:uiPriority w:val="99"/>
    <w:rsid w:val="003034CF"/>
    <w:rPr>
      <w:rFonts w:cs="Arial Narrow"/>
      <w:color w:val="000000"/>
      <w:sz w:val="11"/>
      <w:szCs w:val="11"/>
    </w:rPr>
  </w:style>
  <w:style w:type="character" w:customStyle="1" w:styleId="A6">
    <w:name w:val="A6"/>
    <w:uiPriority w:val="99"/>
    <w:rsid w:val="003034CF"/>
    <w:rPr>
      <w:rFonts w:cs="Minion"/>
      <w:color w:val="000000"/>
      <w:sz w:val="19"/>
      <w:szCs w:val="19"/>
    </w:rPr>
  </w:style>
  <w:style w:type="character" w:customStyle="1" w:styleId="A2">
    <w:name w:val="A2"/>
    <w:uiPriority w:val="99"/>
    <w:rsid w:val="003034CF"/>
    <w:rPr>
      <w:rFonts w:cs="Minion Pro"/>
      <w:b/>
      <w:bCs/>
      <w:color w:val="000000"/>
      <w:sz w:val="20"/>
      <w:szCs w:val="20"/>
    </w:rPr>
  </w:style>
  <w:style w:type="character" w:customStyle="1" w:styleId="A41">
    <w:name w:val="A4+1"/>
    <w:uiPriority w:val="99"/>
    <w:rsid w:val="003034CF"/>
    <w:rPr>
      <w:b/>
      <w:bCs/>
      <w:color w:val="000000"/>
      <w:sz w:val="11"/>
      <w:szCs w:val="11"/>
    </w:rPr>
  </w:style>
  <w:style w:type="character" w:customStyle="1" w:styleId="Heading5Char1">
    <w:name w:val="Heading 5 Char1"/>
    <w:basedOn w:val="DefaultParagraphFont"/>
    <w:uiPriority w:val="9"/>
    <w:semiHidden/>
    <w:rsid w:val="003034CF"/>
    <w:rPr>
      <w:rFonts w:asciiTheme="majorHAnsi" w:eastAsiaTheme="majorEastAsia" w:hAnsiTheme="majorHAnsi" w:cstheme="majorBidi"/>
      <w:b/>
      <w:color w:val="243F60" w:themeColor="accent1" w:themeShade="7F"/>
      <w:sz w:val="28"/>
    </w:rPr>
  </w:style>
  <w:style w:type="character" w:customStyle="1" w:styleId="tr-align-text">
    <w:name w:val="tr-align-text"/>
    <w:basedOn w:val="DefaultParagraphFont"/>
    <w:rsid w:val="003034CF"/>
  </w:style>
  <w:style w:type="paragraph" w:customStyle="1" w:styleId="yiv2472603266msonormal">
    <w:name w:val="yiv2472603266msonormal"/>
    <w:basedOn w:val="Normal"/>
    <w:rsid w:val="0030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DefaultParagraphFont"/>
    <w:rsid w:val="003034CF"/>
  </w:style>
  <w:style w:type="paragraph" w:customStyle="1" w:styleId="Title1">
    <w:name w:val="Title1"/>
    <w:basedOn w:val="Normal"/>
    <w:rsid w:val="003034C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desc">
    <w:name w:val="desc"/>
    <w:basedOn w:val="Normal"/>
    <w:rsid w:val="003034C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details">
    <w:name w:val="details"/>
    <w:basedOn w:val="Normal"/>
    <w:rsid w:val="003034C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jrnl">
    <w:name w:val="jrnl"/>
    <w:basedOn w:val="DefaultParagraphFont"/>
    <w:rsid w:val="003034CF"/>
  </w:style>
  <w:style w:type="character" w:styleId="FollowedHyperlink">
    <w:name w:val="FollowedHyperlink"/>
    <w:basedOn w:val="DefaultParagraphFont"/>
    <w:uiPriority w:val="99"/>
    <w:semiHidden/>
    <w:unhideWhenUsed/>
    <w:rsid w:val="003034C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28245</Words>
  <Characters>161001</Characters>
  <Application>Microsoft Office Word</Application>
  <DocSecurity>0</DocSecurity>
  <Lines>1341</Lines>
  <Paragraphs>377</Paragraphs>
  <ScaleCrop>false</ScaleCrop>
  <Company/>
  <LinksUpToDate>false</LinksUpToDate>
  <CharactersWithSpaces>188869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derakhshani</dc:creator>
  <cp:keywords/>
  <dc:description/>
  <cp:lastModifiedBy>derakhshani</cp:lastModifiedBy>
  <cp:revision>3</cp:revision>
  <dcterms:created xsi:type="dcterms:W3CDTF">2019-03-10T18:59:00Z</dcterms:created>
  <dcterms:modified xsi:type="dcterms:W3CDTF">2019-03-10T19:52:00Z</dcterms:modified>
</cp:coreProperties>
</file>